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5791AE" w14:textId="1FF3C9E1" w:rsidR="0027160A" w:rsidRPr="0027160A" w:rsidRDefault="0027160A" w:rsidP="0027160A">
      <w:pPr>
        <w:spacing w:after="0"/>
        <w:jc w:val="center"/>
        <w:rPr>
          <w:rFonts w:ascii="Book Antiqua" w:hAnsi="Book Antiqua"/>
          <w:b/>
          <w:sz w:val="32"/>
          <w:szCs w:val="32"/>
        </w:rPr>
      </w:pPr>
      <w:r w:rsidRPr="0027160A">
        <w:rPr>
          <w:rFonts w:ascii="Book Antiqua" w:hAnsi="Book Antiqua"/>
          <w:b/>
          <w:sz w:val="32"/>
          <w:szCs w:val="32"/>
        </w:rPr>
        <w:t>CITY OF BLUE GRASS, IOWA</w:t>
      </w:r>
    </w:p>
    <w:p w14:paraId="627C8990" w14:textId="4319804C" w:rsidR="0027160A" w:rsidRPr="0027160A" w:rsidRDefault="0027160A" w:rsidP="0027160A">
      <w:pPr>
        <w:jc w:val="center"/>
        <w:rPr>
          <w:rFonts w:ascii="Book Antiqua" w:hAnsi="Book Antiqua"/>
          <w:b/>
          <w:sz w:val="32"/>
          <w:szCs w:val="32"/>
        </w:rPr>
      </w:pPr>
      <w:r w:rsidRPr="0027160A">
        <w:rPr>
          <w:rFonts w:ascii="Book Antiqua" w:hAnsi="Book Antiqua"/>
          <w:b/>
          <w:sz w:val="32"/>
          <w:szCs w:val="32"/>
        </w:rPr>
        <w:t>AMENDMENT 202</w:t>
      </w:r>
      <w:r>
        <w:rPr>
          <w:rFonts w:ascii="Book Antiqua" w:hAnsi="Book Antiqua"/>
          <w:b/>
          <w:sz w:val="32"/>
          <w:szCs w:val="32"/>
        </w:rPr>
        <w:t>4</w:t>
      </w:r>
      <w:r w:rsidRPr="0027160A">
        <w:rPr>
          <w:rFonts w:ascii="Book Antiqua" w:hAnsi="Book Antiqua"/>
          <w:b/>
          <w:sz w:val="32"/>
          <w:szCs w:val="32"/>
        </w:rPr>
        <w:t>-0</w:t>
      </w:r>
      <w:r w:rsidR="00A63213">
        <w:rPr>
          <w:rFonts w:ascii="Book Antiqua" w:hAnsi="Book Antiqua"/>
          <w:b/>
          <w:sz w:val="32"/>
          <w:szCs w:val="32"/>
        </w:rPr>
        <w:t>5</w:t>
      </w:r>
    </w:p>
    <w:p w14:paraId="13951A23" w14:textId="550B2EBC" w:rsidR="0027160A" w:rsidRPr="0027160A" w:rsidRDefault="0027160A" w:rsidP="0027160A">
      <w:pPr>
        <w:pStyle w:val="CodeSection"/>
        <w:ind w:left="1260" w:hanging="1260"/>
        <w:jc w:val="center"/>
        <w:rPr>
          <w:rFonts w:ascii="Book Antiqua" w:hAnsi="Book Antiqua"/>
          <w:b w:val="0"/>
        </w:rPr>
      </w:pPr>
      <w:r w:rsidRPr="0027160A">
        <w:rPr>
          <w:rFonts w:ascii="Book Antiqua" w:hAnsi="Book Antiqua"/>
          <w:b w:val="0"/>
        </w:rPr>
        <w:t xml:space="preserve">An amendment to Chapter </w:t>
      </w:r>
      <w:r w:rsidR="00BE010E">
        <w:rPr>
          <w:rFonts w:ascii="Book Antiqua" w:hAnsi="Book Antiqua"/>
          <w:b w:val="0"/>
        </w:rPr>
        <w:t>2.10 Administration Expense Policy</w:t>
      </w:r>
      <w:r w:rsidRPr="0027160A">
        <w:rPr>
          <w:rFonts w:ascii="Book Antiqua" w:hAnsi="Book Antiqua"/>
          <w:b w:val="0"/>
        </w:rPr>
        <w:t xml:space="preserve"> </w:t>
      </w:r>
    </w:p>
    <w:p w14:paraId="5A18793F" w14:textId="77777777" w:rsidR="0027160A" w:rsidRPr="0027160A" w:rsidRDefault="0027160A" w:rsidP="0027160A">
      <w:pPr>
        <w:jc w:val="center"/>
        <w:rPr>
          <w:rFonts w:ascii="Book Antiqua" w:hAnsi="Book Antiqua"/>
          <w:b/>
          <w:sz w:val="16"/>
          <w:szCs w:val="16"/>
        </w:rPr>
      </w:pPr>
      <w:r w:rsidRPr="0027160A">
        <w:rPr>
          <w:rFonts w:ascii="Book Antiqua" w:hAnsi="Book Antiqua"/>
          <w:b/>
          <w:sz w:val="16"/>
          <w:szCs w:val="16"/>
        </w:rPr>
        <w:tab/>
      </w:r>
    </w:p>
    <w:p w14:paraId="77F03921" w14:textId="0AF3A677" w:rsidR="0027160A" w:rsidRPr="0027160A" w:rsidRDefault="0027160A" w:rsidP="0027160A">
      <w:pPr>
        <w:rPr>
          <w:rFonts w:ascii="Book Antiqua" w:hAnsi="Book Antiqua"/>
          <w:bCs/>
          <w:sz w:val="24"/>
          <w:szCs w:val="24"/>
        </w:rPr>
      </w:pPr>
      <w:r w:rsidRPr="0027160A">
        <w:rPr>
          <w:rFonts w:ascii="Book Antiqua" w:hAnsi="Book Antiqua"/>
          <w:b/>
        </w:rPr>
        <w:tab/>
      </w:r>
      <w:r w:rsidRPr="0027160A">
        <w:rPr>
          <w:rFonts w:ascii="Book Antiqua" w:hAnsi="Book Antiqua" w:cs="Arial"/>
          <w:b/>
          <w:sz w:val="24"/>
          <w:szCs w:val="24"/>
        </w:rPr>
        <w:t>WHEREAS,</w:t>
      </w:r>
      <w:r w:rsidRPr="0027160A">
        <w:rPr>
          <w:rFonts w:ascii="Book Antiqua" w:hAnsi="Book Antiqua" w:cs="Arial"/>
          <w:sz w:val="24"/>
          <w:szCs w:val="24"/>
        </w:rPr>
        <w:t xml:space="preserve"> the City Council of the City of Blue Grass, Iowa after a thorough review and recommendation from the Ordinance Committee, hereby agrees to amend </w:t>
      </w:r>
      <w:r w:rsidRPr="0027160A">
        <w:rPr>
          <w:rFonts w:ascii="Book Antiqua" w:hAnsi="Book Antiqua"/>
          <w:bCs/>
          <w:sz w:val="24"/>
          <w:szCs w:val="24"/>
        </w:rPr>
        <w:t xml:space="preserve">Chapter </w:t>
      </w:r>
      <w:r w:rsidR="00BE010E">
        <w:rPr>
          <w:rFonts w:ascii="Book Antiqua" w:hAnsi="Book Antiqua"/>
          <w:bCs/>
          <w:sz w:val="24"/>
          <w:szCs w:val="24"/>
        </w:rPr>
        <w:t>2.10 Administration Expense Policy.</w:t>
      </w:r>
    </w:p>
    <w:p w14:paraId="261481B0" w14:textId="6A6F56DF" w:rsidR="0027160A" w:rsidRPr="0027160A" w:rsidRDefault="0027160A" w:rsidP="0027160A">
      <w:pPr>
        <w:pStyle w:val="CodeSection"/>
        <w:tabs>
          <w:tab w:val="left" w:pos="720"/>
        </w:tabs>
        <w:spacing w:after="120"/>
        <w:ind w:firstLine="720"/>
        <w:rPr>
          <w:rFonts w:ascii="Book Antiqua" w:hAnsi="Book Antiqua"/>
          <w:b w:val="0"/>
        </w:rPr>
      </w:pPr>
      <w:r w:rsidRPr="0027160A">
        <w:rPr>
          <w:rFonts w:ascii="Book Antiqua" w:hAnsi="Book Antiqua"/>
        </w:rPr>
        <w:t xml:space="preserve">NOW THEREFORE BE IT RESOLVED </w:t>
      </w:r>
      <w:r w:rsidRPr="0027160A">
        <w:rPr>
          <w:rFonts w:ascii="Book Antiqua" w:hAnsi="Book Antiqua"/>
          <w:b w:val="0"/>
        </w:rPr>
        <w:t>that the City Council, of the City of Blue Grass, Iowa, hereby amends the Blue Grass Municipal Code,</w:t>
      </w:r>
      <w:r w:rsidRPr="0027160A">
        <w:rPr>
          <w:rFonts w:ascii="Book Antiqua" w:hAnsi="Book Antiqua"/>
        </w:rPr>
        <w:t xml:space="preserve"> </w:t>
      </w:r>
      <w:r w:rsidR="00BE010E" w:rsidRPr="00BE010E">
        <w:rPr>
          <w:rFonts w:ascii="Book Antiqua" w:hAnsi="Book Antiqua"/>
          <w:b w:val="0"/>
          <w:bCs w:val="0"/>
        </w:rPr>
        <w:t>Chapter 2.10 Administration Expense Policy</w:t>
      </w:r>
      <w:r w:rsidRPr="0027160A">
        <w:rPr>
          <w:rFonts w:ascii="Book Antiqua" w:hAnsi="Book Antiqua"/>
          <w:b w:val="0"/>
        </w:rPr>
        <w:t xml:space="preserve"> as follows:</w:t>
      </w:r>
    </w:p>
    <w:p w14:paraId="4B4089C4" w14:textId="77777777" w:rsidR="00A86122" w:rsidRPr="00BE010E" w:rsidRDefault="00A86122" w:rsidP="00A86122">
      <w:pPr>
        <w:pStyle w:val="Chapter"/>
        <w:rPr>
          <w:rFonts w:ascii="Book Antiqua" w:hAnsi="Book Antiqua"/>
        </w:rPr>
      </w:pPr>
      <w:r w:rsidRPr="00BE010E">
        <w:rPr>
          <w:rFonts w:ascii="Book Antiqua" w:hAnsi="Book Antiqua"/>
        </w:rPr>
        <w:t>Chapter 2.10</w:t>
      </w:r>
    </w:p>
    <w:p w14:paraId="05F2017E" w14:textId="77777777" w:rsidR="00A86122" w:rsidRPr="00BE010E" w:rsidRDefault="00A86122" w:rsidP="00A86122">
      <w:pPr>
        <w:pStyle w:val="ChapterTitle"/>
        <w:rPr>
          <w:rFonts w:ascii="Book Antiqua" w:hAnsi="Book Antiqua"/>
        </w:rPr>
      </w:pPr>
      <w:r w:rsidRPr="00BE010E">
        <w:rPr>
          <w:rFonts w:ascii="Book Antiqua" w:hAnsi="Book Antiqua"/>
        </w:rPr>
        <w:t>ADMINISTRATION EXPENSE POLICY</w:t>
      </w:r>
    </w:p>
    <w:p w14:paraId="3030032F" w14:textId="77777777" w:rsidR="00A86122" w:rsidRPr="00BE010E" w:rsidRDefault="00A86122" w:rsidP="00A86122">
      <w:pPr>
        <w:pStyle w:val="TOCHeader"/>
        <w:spacing w:after="120"/>
        <w:ind w:left="720"/>
        <w:rPr>
          <w:rFonts w:ascii="Book Antiqua" w:hAnsi="Book Antiqua"/>
          <w:spacing w:val="0"/>
          <w:kern w:val="0"/>
          <w:position w:val="0"/>
          <w:sz w:val="24"/>
          <w:szCs w:val="24"/>
        </w:rPr>
      </w:pPr>
      <w:r w:rsidRPr="00BE010E">
        <w:rPr>
          <w:rFonts w:ascii="Book Antiqua" w:hAnsi="Book Antiqua"/>
          <w:spacing w:val="0"/>
          <w:kern w:val="0"/>
          <w:position w:val="0"/>
          <w:sz w:val="24"/>
          <w:szCs w:val="24"/>
        </w:rPr>
        <w:t>Sections</w:t>
      </w:r>
      <w:r w:rsidRPr="00BE010E">
        <w:rPr>
          <w:rFonts w:ascii="Book Antiqua" w:hAnsi="Book Antiqua"/>
          <w:b w:val="0"/>
          <w:spacing w:val="0"/>
          <w:kern w:val="0"/>
          <w:position w:val="0"/>
          <w:sz w:val="24"/>
          <w:szCs w:val="24"/>
        </w:rPr>
        <w:t>:</w:t>
      </w:r>
    </w:p>
    <w:p w14:paraId="693C7C69" w14:textId="77777777" w:rsidR="00A86122" w:rsidRPr="00BE010E" w:rsidRDefault="00A86122" w:rsidP="00A86122">
      <w:pPr>
        <w:pStyle w:val="TOC"/>
        <w:ind w:left="720" w:firstLine="0"/>
        <w:rPr>
          <w:rFonts w:ascii="Book Antiqua" w:hAnsi="Book Antiqua"/>
          <w:spacing w:val="0"/>
          <w:kern w:val="0"/>
          <w:position w:val="0"/>
          <w:sz w:val="24"/>
          <w:szCs w:val="24"/>
        </w:rPr>
      </w:pPr>
      <w:r w:rsidRPr="00BE010E">
        <w:rPr>
          <w:rFonts w:ascii="Book Antiqua" w:hAnsi="Book Antiqua"/>
          <w:spacing w:val="0"/>
          <w:kern w:val="0"/>
          <w:position w:val="0"/>
          <w:sz w:val="24"/>
          <w:szCs w:val="24"/>
        </w:rPr>
        <w:t>2.10.020</w:t>
      </w:r>
      <w:r w:rsidRPr="00BE010E">
        <w:rPr>
          <w:rFonts w:ascii="Book Antiqua" w:hAnsi="Book Antiqua"/>
          <w:spacing w:val="0"/>
          <w:kern w:val="0"/>
          <w:position w:val="0"/>
          <w:sz w:val="24"/>
          <w:szCs w:val="24"/>
        </w:rPr>
        <w:tab/>
        <w:t>Policy</w:t>
      </w:r>
      <w:r w:rsidRPr="00BE010E">
        <w:rPr>
          <w:rFonts w:ascii="Book Antiqua" w:hAnsi="Book Antiqua"/>
          <w:b w:val="0"/>
          <w:spacing w:val="0"/>
          <w:kern w:val="0"/>
          <w:position w:val="0"/>
          <w:sz w:val="24"/>
          <w:szCs w:val="24"/>
        </w:rPr>
        <w:t>.</w:t>
      </w:r>
    </w:p>
    <w:p w14:paraId="507DC4AD" w14:textId="77777777" w:rsidR="00A86122" w:rsidRPr="00BE010E" w:rsidRDefault="00A86122" w:rsidP="00A86122">
      <w:pPr>
        <w:pStyle w:val="TOC"/>
        <w:ind w:left="720" w:firstLine="0"/>
        <w:rPr>
          <w:rFonts w:ascii="Book Antiqua" w:hAnsi="Book Antiqua"/>
          <w:spacing w:val="0"/>
          <w:kern w:val="0"/>
          <w:position w:val="0"/>
          <w:sz w:val="24"/>
          <w:szCs w:val="24"/>
        </w:rPr>
      </w:pPr>
    </w:p>
    <w:p w14:paraId="58E75367" w14:textId="77777777" w:rsidR="00A86122" w:rsidRPr="00BE010E" w:rsidRDefault="00A86122" w:rsidP="00A86122">
      <w:pPr>
        <w:pStyle w:val="BodyText"/>
        <w:ind w:left="720"/>
        <w:rPr>
          <w:rFonts w:ascii="Book Antiqua" w:hAnsi="Book Antiqua"/>
          <w:sz w:val="16"/>
          <w:szCs w:val="16"/>
        </w:rPr>
      </w:pPr>
    </w:p>
    <w:p w14:paraId="51E25ADD" w14:textId="6ADD8A11" w:rsidR="00AC6EB2" w:rsidRPr="00AC6EB2" w:rsidRDefault="00AC6EB2" w:rsidP="00A86122">
      <w:pPr>
        <w:pStyle w:val="Catchline"/>
        <w:tabs>
          <w:tab w:val="left" w:pos="1260"/>
        </w:tabs>
        <w:spacing w:before="0" w:after="60"/>
        <w:ind w:left="720"/>
        <w:rPr>
          <w:rStyle w:val="CodeSectionChar"/>
          <w:rFonts w:ascii="Book Antiqua" w:eastAsiaTheme="majorEastAsia" w:hAnsi="Book Antiqua"/>
          <w:b/>
          <w:bCs/>
          <w:i/>
          <w:iCs/>
        </w:rPr>
      </w:pPr>
      <w:r w:rsidRPr="00AC6EB2">
        <w:rPr>
          <w:rStyle w:val="CodeSectionChar"/>
          <w:rFonts w:ascii="Book Antiqua" w:eastAsiaTheme="majorEastAsia" w:hAnsi="Book Antiqua"/>
          <w:b/>
          <w:bCs/>
          <w:i/>
          <w:iCs/>
        </w:rPr>
        <w:t>Section 2.10.020 reads as follows:</w:t>
      </w:r>
    </w:p>
    <w:p w14:paraId="3D777547" w14:textId="5006B02D" w:rsidR="00A86122" w:rsidRPr="00BE010E" w:rsidRDefault="00A86122" w:rsidP="00A86122">
      <w:pPr>
        <w:pStyle w:val="Catchline"/>
        <w:tabs>
          <w:tab w:val="left" w:pos="1260"/>
        </w:tabs>
        <w:spacing w:before="0" w:after="60"/>
        <w:ind w:left="720"/>
        <w:rPr>
          <w:rFonts w:ascii="Book Antiqua" w:hAnsi="Book Antiqua"/>
          <w:spacing w:val="0"/>
          <w:kern w:val="0"/>
          <w:position w:val="0"/>
          <w:sz w:val="24"/>
          <w:szCs w:val="24"/>
        </w:rPr>
      </w:pPr>
      <w:r w:rsidRPr="00BE010E">
        <w:rPr>
          <w:rStyle w:val="CodeSectionChar"/>
          <w:rFonts w:ascii="Book Antiqua" w:eastAsiaTheme="majorEastAsia" w:hAnsi="Book Antiqua"/>
          <w:b/>
          <w:bCs/>
        </w:rPr>
        <w:t>2.10.020</w:t>
      </w:r>
      <w:r w:rsidRPr="00BE010E">
        <w:rPr>
          <w:rStyle w:val="CodeSectionChar"/>
          <w:rFonts w:ascii="Book Antiqua" w:eastAsiaTheme="majorEastAsia" w:hAnsi="Book Antiqua"/>
          <w:b/>
          <w:bCs/>
        </w:rPr>
        <w:tab/>
        <w:t xml:space="preserve">Policy.  (Added </w:t>
      </w:r>
      <w:proofErr w:type="gramStart"/>
      <w:r w:rsidRPr="00BE010E">
        <w:rPr>
          <w:rStyle w:val="CodeSectionChar"/>
          <w:rFonts w:ascii="Book Antiqua" w:eastAsiaTheme="majorEastAsia" w:hAnsi="Book Antiqua"/>
          <w:b/>
          <w:bCs/>
        </w:rPr>
        <w:t>at</w:t>
      </w:r>
      <w:proofErr w:type="gramEnd"/>
      <w:r w:rsidRPr="00BE010E">
        <w:rPr>
          <w:rStyle w:val="CodeSectionChar"/>
          <w:rFonts w:ascii="Book Antiqua" w:eastAsiaTheme="majorEastAsia" w:hAnsi="Book Antiqua"/>
          <w:b/>
          <w:bCs/>
        </w:rPr>
        <w:t xml:space="preserve"> its entirety </w:t>
      </w:r>
      <w:r w:rsidR="00A63213">
        <w:rPr>
          <w:rStyle w:val="CodeSectionChar"/>
          <w:rFonts w:ascii="Book Antiqua" w:eastAsiaTheme="majorEastAsia" w:hAnsi="Book Antiqua"/>
          <w:b/>
          <w:bCs/>
        </w:rPr>
        <w:t>“</w:t>
      </w:r>
      <w:r w:rsidRPr="00BE010E">
        <w:rPr>
          <w:rStyle w:val="CodeSectionChar"/>
          <w:rFonts w:ascii="Book Antiqua" w:eastAsiaTheme="majorEastAsia" w:hAnsi="Book Antiqua"/>
          <w:b/>
          <w:bCs/>
        </w:rPr>
        <w:t>A-B</w:t>
      </w:r>
      <w:r w:rsidR="00A63213">
        <w:rPr>
          <w:rStyle w:val="CodeSectionChar"/>
          <w:rFonts w:ascii="Book Antiqua" w:eastAsiaTheme="majorEastAsia" w:hAnsi="Book Antiqua"/>
          <w:b/>
          <w:bCs/>
        </w:rPr>
        <w:t>”</w:t>
      </w:r>
      <w:r w:rsidRPr="00BE010E">
        <w:rPr>
          <w:rStyle w:val="CodeSectionChar"/>
          <w:rFonts w:ascii="Book Antiqua" w:eastAsiaTheme="majorEastAsia" w:hAnsi="Book Antiqua"/>
          <w:b/>
          <w:bCs/>
        </w:rPr>
        <w:t xml:space="preserve">, </w:t>
      </w:r>
      <w:proofErr w:type="spellStart"/>
      <w:r w:rsidRPr="00BE010E">
        <w:rPr>
          <w:rStyle w:val="CodeSectionChar"/>
          <w:rFonts w:ascii="Book Antiqua" w:eastAsiaTheme="majorEastAsia" w:hAnsi="Book Antiqua"/>
          <w:b/>
          <w:bCs/>
        </w:rPr>
        <w:t>Amd</w:t>
      </w:r>
      <w:proofErr w:type="spellEnd"/>
      <w:r w:rsidRPr="00BE010E">
        <w:rPr>
          <w:rStyle w:val="CodeSectionChar"/>
          <w:rFonts w:ascii="Book Antiqua" w:eastAsiaTheme="majorEastAsia" w:hAnsi="Book Antiqua"/>
          <w:b/>
          <w:bCs/>
        </w:rPr>
        <w:t>. 10-01, eff. 06/08/10</w:t>
      </w:r>
      <w:r w:rsidRPr="00AC6EB2">
        <w:rPr>
          <w:rStyle w:val="CodeSectionChar"/>
          <w:rFonts w:ascii="Book Antiqua" w:eastAsiaTheme="majorEastAsia" w:hAnsi="Book Antiqua"/>
          <w:b/>
          <w:bCs/>
        </w:rPr>
        <w:t>)</w:t>
      </w:r>
    </w:p>
    <w:p w14:paraId="2FDFED95" w14:textId="1A2F8FE4" w:rsidR="00A86122" w:rsidRPr="00BE010E" w:rsidRDefault="00BE010E" w:rsidP="00BE010E">
      <w:pPr>
        <w:ind w:left="2160" w:hanging="720"/>
        <w:rPr>
          <w:rFonts w:ascii="Book Antiqua" w:hAnsi="Book Antiqua"/>
          <w:sz w:val="24"/>
          <w:szCs w:val="24"/>
        </w:rPr>
      </w:pPr>
      <w:r>
        <w:rPr>
          <w:rFonts w:ascii="Book Antiqua" w:hAnsi="Book Antiqua"/>
          <w:sz w:val="24"/>
          <w:szCs w:val="24"/>
        </w:rPr>
        <w:t>A.</w:t>
      </w:r>
      <w:r>
        <w:rPr>
          <w:rFonts w:ascii="Book Antiqua" w:hAnsi="Book Antiqua"/>
          <w:sz w:val="24"/>
          <w:szCs w:val="24"/>
        </w:rPr>
        <w:tab/>
      </w:r>
      <w:r w:rsidR="00A86122" w:rsidRPr="00BE010E">
        <w:rPr>
          <w:rFonts w:ascii="Book Antiqua" w:hAnsi="Book Antiqua"/>
          <w:sz w:val="24"/>
          <w:szCs w:val="24"/>
        </w:rPr>
        <w:t xml:space="preserve">The City may purchase sustenance supplies for </w:t>
      </w:r>
      <w:proofErr w:type="gramStart"/>
      <w:r w:rsidR="00A86122" w:rsidRPr="00BE010E">
        <w:rPr>
          <w:rFonts w:ascii="Book Antiqua" w:hAnsi="Book Antiqua"/>
          <w:sz w:val="24"/>
          <w:szCs w:val="24"/>
        </w:rPr>
        <w:t>use,</w:t>
      </w:r>
      <w:proofErr w:type="gramEnd"/>
      <w:r w:rsidR="00A86122" w:rsidRPr="00BE010E">
        <w:rPr>
          <w:rFonts w:ascii="Book Antiqua" w:hAnsi="Book Antiqua"/>
          <w:sz w:val="24"/>
          <w:szCs w:val="24"/>
        </w:rPr>
        <w:t xml:space="preserve"> in city facilities, by staff members and/or citizens visiting a facility on business.  Sustenance supplies include the following items:</w:t>
      </w:r>
      <w:r>
        <w:rPr>
          <w:rFonts w:ascii="Book Antiqua" w:hAnsi="Book Antiqua"/>
          <w:sz w:val="24"/>
          <w:szCs w:val="24"/>
        </w:rPr>
        <w:t xml:space="preserve"> (</w:t>
      </w:r>
      <w:proofErr w:type="spellStart"/>
      <w:r>
        <w:rPr>
          <w:rFonts w:ascii="Book Antiqua" w:hAnsi="Book Antiqua"/>
          <w:sz w:val="24"/>
          <w:szCs w:val="24"/>
        </w:rPr>
        <w:t>Amd</w:t>
      </w:r>
      <w:proofErr w:type="spellEnd"/>
      <w:r>
        <w:rPr>
          <w:rFonts w:ascii="Book Antiqua" w:hAnsi="Book Antiqua"/>
          <w:sz w:val="24"/>
          <w:szCs w:val="24"/>
        </w:rPr>
        <w:t>. 10-01, eff. 06/08/10)</w:t>
      </w:r>
    </w:p>
    <w:p w14:paraId="3CAA43BF" w14:textId="77777777" w:rsidR="00A86122" w:rsidRPr="00BE010E" w:rsidRDefault="00A86122" w:rsidP="00A86122">
      <w:pPr>
        <w:widowControl w:val="0"/>
        <w:numPr>
          <w:ilvl w:val="0"/>
          <w:numId w:val="2"/>
        </w:numPr>
        <w:autoSpaceDE w:val="0"/>
        <w:autoSpaceDN w:val="0"/>
        <w:spacing w:after="120" w:line="240" w:lineRule="auto"/>
        <w:ind w:left="2880" w:hanging="720"/>
        <w:rPr>
          <w:rFonts w:ascii="Book Antiqua" w:hAnsi="Book Antiqua"/>
          <w:sz w:val="24"/>
          <w:szCs w:val="24"/>
        </w:rPr>
      </w:pPr>
      <w:r w:rsidRPr="00BE010E">
        <w:rPr>
          <w:rFonts w:ascii="Book Antiqua" w:hAnsi="Book Antiqua"/>
          <w:sz w:val="24"/>
          <w:szCs w:val="24"/>
        </w:rPr>
        <w:t xml:space="preserve">Coffee, creamer, filters, sweetener, plates, cups, utensils, paper towels and/or napkins </w:t>
      </w:r>
    </w:p>
    <w:p w14:paraId="6AF5CF53" w14:textId="77777777" w:rsidR="00A86122" w:rsidRPr="00BE010E" w:rsidRDefault="00A86122" w:rsidP="00A86122">
      <w:pPr>
        <w:widowControl w:val="0"/>
        <w:numPr>
          <w:ilvl w:val="0"/>
          <w:numId w:val="2"/>
        </w:numPr>
        <w:autoSpaceDE w:val="0"/>
        <w:autoSpaceDN w:val="0"/>
        <w:spacing w:after="120" w:line="240" w:lineRule="auto"/>
        <w:ind w:left="2880" w:hanging="720"/>
        <w:rPr>
          <w:rFonts w:ascii="Book Antiqua" w:hAnsi="Book Antiqua"/>
          <w:sz w:val="24"/>
          <w:szCs w:val="24"/>
        </w:rPr>
      </w:pPr>
      <w:r w:rsidRPr="00BE010E">
        <w:rPr>
          <w:rFonts w:ascii="Book Antiqua" w:hAnsi="Book Antiqua"/>
          <w:sz w:val="24"/>
          <w:szCs w:val="24"/>
        </w:rPr>
        <w:t xml:space="preserve">For meeting purposes only and/or authorized by the </w:t>
      </w:r>
      <w:proofErr w:type="gramStart"/>
      <w:r w:rsidRPr="00BE010E">
        <w:rPr>
          <w:rFonts w:ascii="Book Antiqua" w:hAnsi="Book Antiqua"/>
          <w:sz w:val="24"/>
          <w:szCs w:val="24"/>
        </w:rPr>
        <w:t>Mayor</w:t>
      </w:r>
      <w:proofErr w:type="gramEnd"/>
      <w:r w:rsidRPr="00BE010E">
        <w:rPr>
          <w:rFonts w:ascii="Book Antiqua" w:hAnsi="Book Antiqua"/>
          <w:sz w:val="24"/>
          <w:szCs w:val="24"/>
        </w:rPr>
        <w:t>:  bottled water, juice and/or soft drinks or food purchases</w:t>
      </w:r>
    </w:p>
    <w:p w14:paraId="731F944B" w14:textId="77777777" w:rsidR="00A86122" w:rsidRPr="00BE010E" w:rsidRDefault="00A86122" w:rsidP="00A86122">
      <w:pPr>
        <w:widowControl w:val="0"/>
        <w:numPr>
          <w:ilvl w:val="0"/>
          <w:numId w:val="2"/>
        </w:numPr>
        <w:autoSpaceDE w:val="0"/>
        <w:autoSpaceDN w:val="0"/>
        <w:spacing w:after="120" w:line="240" w:lineRule="auto"/>
        <w:ind w:left="2880" w:hanging="720"/>
        <w:rPr>
          <w:rFonts w:ascii="Book Antiqua" w:hAnsi="Book Antiqua"/>
          <w:sz w:val="24"/>
          <w:szCs w:val="24"/>
        </w:rPr>
      </w:pPr>
      <w:r w:rsidRPr="00BE010E">
        <w:rPr>
          <w:rFonts w:ascii="Book Antiqua" w:hAnsi="Book Antiqua"/>
          <w:sz w:val="24"/>
          <w:szCs w:val="24"/>
        </w:rPr>
        <w:t xml:space="preserve">Plaque purchases and/or certificate of award certificates as requested </w:t>
      </w:r>
    </w:p>
    <w:p w14:paraId="1D88E5E1" w14:textId="77777777" w:rsidR="00A86122" w:rsidRPr="00BE010E" w:rsidRDefault="00A86122" w:rsidP="00A86122">
      <w:pPr>
        <w:widowControl w:val="0"/>
        <w:numPr>
          <w:ilvl w:val="0"/>
          <w:numId w:val="2"/>
        </w:numPr>
        <w:autoSpaceDE w:val="0"/>
        <w:autoSpaceDN w:val="0"/>
        <w:spacing w:after="120" w:line="240" w:lineRule="auto"/>
        <w:ind w:left="2160" w:firstLine="0"/>
        <w:rPr>
          <w:rFonts w:ascii="Book Antiqua" w:hAnsi="Book Antiqua"/>
          <w:sz w:val="24"/>
          <w:szCs w:val="24"/>
        </w:rPr>
      </w:pPr>
      <w:r w:rsidRPr="00BE010E">
        <w:rPr>
          <w:rFonts w:ascii="Book Antiqua" w:hAnsi="Book Antiqua"/>
          <w:sz w:val="24"/>
          <w:szCs w:val="24"/>
        </w:rPr>
        <w:t>Other items appropriated for the use of the facility</w:t>
      </w:r>
    </w:p>
    <w:p w14:paraId="27E79A1E" w14:textId="77777777" w:rsidR="00A86122" w:rsidRPr="00BE010E" w:rsidRDefault="00A86122" w:rsidP="00A86122">
      <w:pPr>
        <w:widowControl w:val="0"/>
        <w:numPr>
          <w:ilvl w:val="0"/>
          <w:numId w:val="2"/>
        </w:numPr>
        <w:autoSpaceDE w:val="0"/>
        <w:autoSpaceDN w:val="0"/>
        <w:spacing w:after="120" w:line="240" w:lineRule="auto"/>
        <w:ind w:left="2880" w:hanging="720"/>
        <w:rPr>
          <w:rFonts w:ascii="Book Antiqua" w:hAnsi="Book Antiqua"/>
          <w:sz w:val="24"/>
          <w:szCs w:val="24"/>
        </w:rPr>
      </w:pPr>
      <w:r w:rsidRPr="00BE010E">
        <w:rPr>
          <w:rFonts w:ascii="Book Antiqua" w:hAnsi="Book Antiqua"/>
          <w:sz w:val="24"/>
          <w:szCs w:val="24"/>
        </w:rPr>
        <w:t>The City Clerk/Financial Officer must be notified in advance of such expenditures</w:t>
      </w:r>
    </w:p>
    <w:p w14:paraId="7B103F45" w14:textId="77777777" w:rsidR="00A86122" w:rsidRPr="00BE010E" w:rsidRDefault="00A86122" w:rsidP="00A86122">
      <w:pPr>
        <w:spacing w:after="120"/>
        <w:ind w:left="2160" w:hanging="720"/>
        <w:rPr>
          <w:rFonts w:ascii="Book Antiqua" w:hAnsi="Book Antiqua"/>
          <w:sz w:val="24"/>
          <w:szCs w:val="24"/>
        </w:rPr>
      </w:pPr>
      <w:r w:rsidRPr="00BE010E">
        <w:rPr>
          <w:rFonts w:ascii="Book Antiqua" w:hAnsi="Book Antiqua"/>
          <w:sz w:val="24"/>
          <w:szCs w:val="24"/>
        </w:rPr>
        <w:t xml:space="preserve">B.   </w:t>
      </w:r>
      <w:r w:rsidRPr="00BE010E">
        <w:rPr>
          <w:rFonts w:ascii="Book Antiqua" w:hAnsi="Book Antiqua"/>
          <w:sz w:val="24"/>
          <w:szCs w:val="24"/>
        </w:rPr>
        <w:tab/>
        <w:t xml:space="preserve">The City, as directed by the </w:t>
      </w:r>
      <w:proofErr w:type="gramStart"/>
      <w:r w:rsidRPr="00BE010E">
        <w:rPr>
          <w:rFonts w:ascii="Book Antiqua" w:hAnsi="Book Antiqua"/>
          <w:sz w:val="24"/>
          <w:szCs w:val="24"/>
        </w:rPr>
        <w:t>Mayor</w:t>
      </w:r>
      <w:proofErr w:type="gramEnd"/>
      <w:r w:rsidRPr="00BE010E">
        <w:rPr>
          <w:rFonts w:ascii="Book Antiqua" w:hAnsi="Book Antiqua"/>
          <w:sz w:val="24"/>
          <w:szCs w:val="24"/>
        </w:rPr>
        <w:t xml:space="preserve"> may send flowers and/or plant/or other appropriate memorial to any of the following:  regular part-time and regular full-time employees, long-time employees, elected Officials and other affiliated representatives of the City, who experience the following:</w:t>
      </w:r>
    </w:p>
    <w:p w14:paraId="39583A1F" w14:textId="77777777" w:rsidR="00A86122" w:rsidRPr="00BE010E" w:rsidRDefault="00A86122" w:rsidP="00A86122">
      <w:pPr>
        <w:widowControl w:val="0"/>
        <w:numPr>
          <w:ilvl w:val="0"/>
          <w:numId w:val="3"/>
        </w:numPr>
        <w:autoSpaceDE w:val="0"/>
        <w:autoSpaceDN w:val="0"/>
        <w:spacing w:after="120" w:line="240" w:lineRule="auto"/>
        <w:ind w:left="2880" w:hanging="720"/>
        <w:rPr>
          <w:rFonts w:ascii="Book Antiqua" w:hAnsi="Book Antiqua"/>
          <w:sz w:val="24"/>
          <w:szCs w:val="24"/>
        </w:rPr>
      </w:pPr>
      <w:r w:rsidRPr="00BE010E">
        <w:rPr>
          <w:rFonts w:ascii="Book Antiqua" w:hAnsi="Book Antiqua"/>
          <w:sz w:val="24"/>
          <w:szCs w:val="24"/>
        </w:rPr>
        <w:t>Upon the death of an immediate family member as defined as spouse, child or parent</w:t>
      </w:r>
    </w:p>
    <w:p w14:paraId="08BA7B13" w14:textId="77777777" w:rsidR="00A86122" w:rsidRPr="00BE010E" w:rsidRDefault="00A86122" w:rsidP="00A86122">
      <w:pPr>
        <w:widowControl w:val="0"/>
        <w:numPr>
          <w:ilvl w:val="0"/>
          <w:numId w:val="3"/>
        </w:numPr>
        <w:autoSpaceDE w:val="0"/>
        <w:autoSpaceDN w:val="0"/>
        <w:spacing w:after="120" w:line="240" w:lineRule="auto"/>
        <w:ind w:left="2160" w:firstLine="0"/>
        <w:rPr>
          <w:rFonts w:ascii="Book Antiqua" w:hAnsi="Book Antiqua"/>
          <w:sz w:val="24"/>
          <w:szCs w:val="24"/>
        </w:rPr>
      </w:pPr>
      <w:r w:rsidRPr="00BE010E">
        <w:rPr>
          <w:rFonts w:ascii="Book Antiqua" w:hAnsi="Book Antiqua"/>
          <w:sz w:val="24"/>
          <w:szCs w:val="24"/>
        </w:rPr>
        <w:t>Upon the death of a retired regular full-time employee</w:t>
      </w:r>
    </w:p>
    <w:p w14:paraId="75104A23" w14:textId="77777777" w:rsidR="00A86122" w:rsidRPr="00BE010E" w:rsidRDefault="00A86122" w:rsidP="00A86122">
      <w:pPr>
        <w:widowControl w:val="0"/>
        <w:numPr>
          <w:ilvl w:val="0"/>
          <w:numId w:val="3"/>
        </w:numPr>
        <w:autoSpaceDE w:val="0"/>
        <w:autoSpaceDN w:val="0"/>
        <w:spacing w:after="120" w:line="240" w:lineRule="auto"/>
        <w:ind w:left="2880" w:hanging="720"/>
        <w:rPr>
          <w:rFonts w:ascii="Book Antiqua" w:hAnsi="Book Antiqua"/>
          <w:sz w:val="24"/>
          <w:szCs w:val="24"/>
        </w:rPr>
      </w:pPr>
      <w:r w:rsidRPr="00BE010E">
        <w:rPr>
          <w:rFonts w:ascii="Book Antiqua" w:hAnsi="Book Antiqua"/>
          <w:sz w:val="24"/>
          <w:szCs w:val="24"/>
        </w:rPr>
        <w:lastRenderedPageBreak/>
        <w:t>Upon the death of a past and/or present Mayor and/or Council member</w:t>
      </w:r>
    </w:p>
    <w:p w14:paraId="5FE9F693" w14:textId="77777777" w:rsidR="00A86122" w:rsidRPr="00BE010E" w:rsidRDefault="00A86122" w:rsidP="00A86122">
      <w:pPr>
        <w:widowControl w:val="0"/>
        <w:numPr>
          <w:ilvl w:val="0"/>
          <w:numId w:val="3"/>
        </w:numPr>
        <w:autoSpaceDE w:val="0"/>
        <w:autoSpaceDN w:val="0"/>
        <w:spacing w:after="120" w:line="240" w:lineRule="auto"/>
        <w:ind w:left="2880" w:hanging="720"/>
        <w:rPr>
          <w:rFonts w:ascii="Book Antiqua" w:hAnsi="Book Antiqua"/>
          <w:kern w:val="0"/>
          <w:sz w:val="24"/>
          <w:szCs w:val="24"/>
        </w:rPr>
      </w:pPr>
      <w:r w:rsidRPr="00BE010E">
        <w:rPr>
          <w:rFonts w:ascii="Book Antiqua" w:hAnsi="Book Antiqua"/>
          <w:sz w:val="24"/>
          <w:szCs w:val="24"/>
        </w:rPr>
        <w:t xml:space="preserve">Flowers and/or plants/or other appropriate memorials shall be sent under the name of “The City of Blue Grass”.  </w:t>
      </w:r>
      <w:proofErr w:type="gramStart"/>
      <w:r w:rsidRPr="00BE010E">
        <w:rPr>
          <w:rFonts w:ascii="Book Antiqua" w:hAnsi="Book Antiqua"/>
          <w:sz w:val="24"/>
          <w:szCs w:val="24"/>
        </w:rPr>
        <w:t>Expenditures</w:t>
      </w:r>
      <w:proofErr w:type="gramEnd"/>
      <w:r w:rsidRPr="00BE010E">
        <w:rPr>
          <w:rFonts w:ascii="Book Antiqua" w:hAnsi="Book Antiqua"/>
          <w:sz w:val="24"/>
          <w:szCs w:val="24"/>
        </w:rPr>
        <w:t xml:space="preserve"> shall not exceed $100.00 (including delivery charges).  The City Clerk/Financial Officer must be notified in advance of such expenditures</w:t>
      </w:r>
    </w:p>
    <w:p w14:paraId="2DA55A84" w14:textId="77777777" w:rsidR="00A86122" w:rsidRDefault="00A86122" w:rsidP="00A86122">
      <w:pPr>
        <w:widowControl w:val="0"/>
        <w:numPr>
          <w:ilvl w:val="0"/>
          <w:numId w:val="3"/>
        </w:numPr>
        <w:autoSpaceDE w:val="0"/>
        <w:autoSpaceDN w:val="0"/>
        <w:spacing w:after="120" w:line="240" w:lineRule="auto"/>
        <w:ind w:left="2880" w:hanging="720"/>
        <w:rPr>
          <w:rFonts w:ascii="Book Antiqua" w:hAnsi="Book Antiqua"/>
          <w:sz w:val="24"/>
          <w:szCs w:val="24"/>
        </w:rPr>
      </w:pPr>
      <w:r w:rsidRPr="00BE010E">
        <w:rPr>
          <w:rFonts w:ascii="Book Antiqua" w:hAnsi="Book Antiqua"/>
          <w:sz w:val="24"/>
          <w:szCs w:val="24"/>
        </w:rPr>
        <w:t xml:space="preserve">Note:  in situations where memorial donations are suggested in lieu of flowers, it is understood that the donation must not exceed $100.00.  </w:t>
      </w:r>
      <w:proofErr w:type="gramStart"/>
      <w:r w:rsidRPr="00BE010E">
        <w:rPr>
          <w:rFonts w:ascii="Book Antiqua" w:hAnsi="Book Antiqua"/>
          <w:sz w:val="24"/>
          <w:szCs w:val="24"/>
        </w:rPr>
        <w:t>Expenditures</w:t>
      </w:r>
      <w:proofErr w:type="gramEnd"/>
      <w:r w:rsidRPr="00BE010E">
        <w:rPr>
          <w:rFonts w:ascii="Book Antiqua" w:hAnsi="Book Antiqua"/>
          <w:sz w:val="24"/>
          <w:szCs w:val="24"/>
        </w:rPr>
        <w:t xml:space="preserve"> shall not exceed $100.00.  The City Clerk/Financial Officer must be notified in advance of such expenditures</w:t>
      </w:r>
    </w:p>
    <w:p w14:paraId="6FCCE147" w14:textId="77777777" w:rsidR="00AC6EB2" w:rsidRDefault="00AC6EB2" w:rsidP="00AC6EB2">
      <w:pPr>
        <w:widowControl w:val="0"/>
        <w:autoSpaceDE w:val="0"/>
        <w:autoSpaceDN w:val="0"/>
        <w:spacing w:after="120" w:line="240" w:lineRule="auto"/>
        <w:rPr>
          <w:rFonts w:ascii="Book Antiqua" w:hAnsi="Book Antiqua"/>
          <w:sz w:val="24"/>
          <w:szCs w:val="24"/>
        </w:rPr>
      </w:pPr>
    </w:p>
    <w:p w14:paraId="2DF01C33" w14:textId="39E37E9B" w:rsidR="00AC6EB2" w:rsidRPr="00AC6EB2" w:rsidRDefault="00AC6EB2" w:rsidP="00AC6EB2">
      <w:pPr>
        <w:pStyle w:val="Catchline"/>
        <w:tabs>
          <w:tab w:val="left" w:pos="1260"/>
        </w:tabs>
        <w:spacing w:before="0" w:after="60"/>
        <w:ind w:left="720"/>
        <w:rPr>
          <w:rStyle w:val="CodeSectionChar"/>
          <w:rFonts w:ascii="Book Antiqua" w:eastAsiaTheme="majorEastAsia" w:hAnsi="Book Antiqua"/>
          <w:b/>
          <w:bCs/>
          <w:i/>
          <w:iCs/>
        </w:rPr>
      </w:pPr>
      <w:r w:rsidRPr="00AC6EB2">
        <w:rPr>
          <w:rStyle w:val="CodeSectionChar"/>
          <w:rFonts w:ascii="Book Antiqua" w:eastAsiaTheme="majorEastAsia" w:hAnsi="Book Antiqua"/>
          <w:b/>
          <w:bCs/>
          <w:i/>
          <w:iCs/>
        </w:rPr>
        <w:t xml:space="preserve">Section 2.10.020 </w:t>
      </w:r>
      <w:r>
        <w:rPr>
          <w:rStyle w:val="CodeSectionChar"/>
          <w:rFonts w:ascii="Book Antiqua" w:eastAsiaTheme="majorEastAsia" w:hAnsi="Book Antiqua"/>
          <w:b/>
          <w:bCs/>
          <w:i/>
          <w:iCs/>
        </w:rPr>
        <w:t xml:space="preserve">add “C” to </w:t>
      </w:r>
      <w:r w:rsidRPr="00AC6EB2">
        <w:rPr>
          <w:rStyle w:val="CodeSectionChar"/>
          <w:rFonts w:ascii="Book Antiqua" w:eastAsiaTheme="majorEastAsia" w:hAnsi="Book Antiqua"/>
          <w:b/>
          <w:bCs/>
          <w:i/>
          <w:iCs/>
        </w:rPr>
        <w:t>read as follows:</w:t>
      </w:r>
    </w:p>
    <w:p w14:paraId="705CF35D" w14:textId="1FE0E7E8" w:rsidR="00DD79BB" w:rsidRPr="00BE010E" w:rsidRDefault="00A86122" w:rsidP="00BE010E">
      <w:pPr>
        <w:spacing w:line="240" w:lineRule="atLeast"/>
        <w:ind w:left="2160" w:hanging="720"/>
        <w:rPr>
          <w:rStyle w:val="Catch2"/>
          <w:rFonts w:ascii="Book Antiqua" w:eastAsiaTheme="majorEastAsia" w:hAnsi="Book Antiqua"/>
          <w:b/>
        </w:rPr>
      </w:pPr>
      <w:r w:rsidRPr="00A63213">
        <w:rPr>
          <w:rFonts w:ascii="Book Antiqua" w:hAnsi="Book Antiqua"/>
          <w:color w:val="FF0000"/>
          <w:sz w:val="24"/>
          <w:szCs w:val="24"/>
          <w:highlight w:val="yellow"/>
        </w:rPr>
        <w:t xml:space="preserve">C. </w:t>
      </w:r>
      <w:r w:rsidRPr="00A63213">
        <w:rPr>
          <w:rFonts w:ascii="Book Antiqua" w:hAnsi="Book Antiqua"/>
          <w:color w:val="FF0000"/>
          <w:sz w:val="24"/>
          <w:szCs w:val="24"/>
          <w:highlight w:val="yellow"/>
        </w:rPr>
        <w:tab/>
        <w:t>The City Clerk</w:t>
      </w:r>
      <w:r w:rsidR="00601279">
        <w:rPr>
          <w:rFonts w:ascii="Book Antiqua" w:hAnsi="Book Antiqua"/>
          <w:color w:val="FF0000"/>
          <w:sz w:val="24"/>
          <w:szCs w:val="24"/>
          <w:highlight w:val="yellow"/>
        </w:rPr>
        <w:t>-Financial Officer</w:t>
      </w:r>
      <w:r w:rsidRPr="00A63213">
        <w:rPr>
          <w:rFonts w:ascii="Book Antiqua" w:hAnsi="Book Antiqua"/>
          <w:color w:val="FF0000"/>
          <w:sz w:val="24"/>
          <w:szCs w:val="24"/>
          <w:highlight w:val="yellow"/>
        </w:rPr>
        <w:t xml:space="preserve"> is authorized to expense up to $200.00 for the purchase of a service plaque and gift card for any City of Blue Grass employee who has </w:t>
      </w:r>
      <w:r w:rsidR="00A63213" w:rsidRPr="00A63213">
        <w:rPr>
          <w:rFonts w:ascii="Book Antiqua" w:hAnsi="Book Antiqua"/>
          <w:color w:val="FF0000"/>
          <w:sz w:val="24"/>
          <w:szCs w:val="24"/>
          <w:highlight w:val="yellow"/>
        </w:rPr>
        <w:t>serv</w:t>
      </w:r>
      <w:r w:rsidRPr="00A63213">
        <w:rPr>
          <w:rFonts w:ascii="Book Antiqua" w:hAnsi="Book Antiqua"/>
          <w:color w:val="FF0000"/>
          <w:sz w:val="24"/>
          <w:szCs w:val="24"/>
          <w:highlight w:val="yellow"/>
        </w:rPr>
        <w:t>ed 1</w:t>
      </w:r>
      <w:r w:rsidR="00DF37FF">
        <w:rPr>
          <w:rFonts w:ascii="Book Antiqua" w:hAnsi="Book Antiqua"/>
          <w:color w:val="FF0000"/>
          <w:sz w:val="24"/>
          <w:szCs w:val="24"/>
          <w:highlight w:val="yellow"/>
        </w:rPr>
        <w:t>0</w:t>
      </w:r>
      <w:r w:rsidRPr="00A63213">
        <w:rPr>
          <w:rFonts w:ascii="Book Antiqua" w:hAnsi="Book Antiqua"/>
          <w:color w:val="FF0000"/>
          <w:sz w:val="24"/>
          <w:szCs w:val="24"/>
          <w:highlight w:val="yellow"/>
        </w:rPr>
        <w:t xml:space="preserve"> years of continued employment with the City of Blue Grass</w:t>
      </w:r>
      <w:r w:rsidR="00DF37FF">
        <w:rPr>
          <w:rFonts w:ascii="Book Antiqua" w:hAnsi="Book Antiqua"/>
          <w:color w:val="FF0000"/>
          <w:sz w:val="24"/>
          <w:szCs w:val="24"/>
          <w:highlight w:val="yellow"/>
        </w:rPr>
        <w:t>; $400.00 for 20 years of continued employment with the City of Blue Grass and $600.00 for 30 years of continued employment with the City of Blue Grass beginning January 1, 2025</w:t>
      </w:r>
      <w:r w:rsidRPr="00A63213">
        <w:rPr>
          <w:rFonts w:ascii="Book Antiqua" w:hAnsi="Book Antiqua"/>
          <w:color w:val="FF0000"/>
          <w:sz w:val="24"/>
          <w:szCs w:val="24"/>
          <w:highlight w:val="yellow"/>
        </w:rPr>
        <w:t>.</w:t>
      </w:r>
      <w:r w:rsidR="00DD79BB" w:rsidRPr="00A63213">
        <w:rPr>
          <w:rStyle w:val="Catch2"/>
          <w:rFonts w:ascii="Book Antiqua" w:eastAsiaTheme="majorEastAsia" w:hAnsi="Book Antiqua"/>
          <w:highlight w:val="yellow"/>
        </w:rPr>
        <w:t xml:space="preserve"> (</w:t>
      </w:r>
      <w:proofErr w:type="spellStart"/>
      <w:r w:rsidR="00DD79BB" w:rsidRPr="00A63213">
        <w:rPr>
          <w:rStyle w:val="Catch2"/>
          <w:rFonts w:ascii="Book Antiqua" w:eastAsiaTheme="majorEastAsia" w:hAnsi="Book Antiqua"/>
          <w:highlight w:val="yellow"/>
        </w:rPr>
        <w:t>Amd</w:t>
      </w:r>
      <w:proofErr w:type="spellEnd"/>
      <w:r w:rsidR="00DD79BB" w:rsidRPr="00A63213">
        <w:rPr>
          <w:rStyle w:val="Catch2"/>
          <w:rFonts w:ascii="Book Antiqua" w:eastAsiaTheme="majorEastAsia" w:hAnsi="Book Antiqua"/>
          <w:highlight w:val="yellow"/>
        </w:rPr>
        <w:t>. 2</w:t>
      </w:r>
      <w:r w:rsidR="006F38BB" w:rsidRPr="00A63213">
        <w:rPr>
          <w:rStyle w:val="Catch2"/>
          <w:rFonts w:ascii="Book Antiqua" w:eastAsiaTheme="majorEastAsia" w:hAnsi="Book Antiqua"/>
          <w:highlight w:val="yellow"/>
        </w:rPr>
        <w:t>4</w:t>
      </w:r>
      <w:r w:rsidR="00DD79BB" w:rsidRPr="00A63213">
        <w:rPr>
          <w:rStyle w:val="Catch2"/>
          <w:rFonts w:ascii="Book Antiqua" w:eastAsiaTheme="majorEastAsia" w:hAnsi="Book Antiqua"/>
          <w:highlight w:val="yellow"/>
        </w:rPr>
        <w:t>-0</w:t>
      </w:r>
      <w:r w:rsidR="00A63213" w:rsidRPr="00A63213">
        <w:rPr>
          <w:rStyle w:val="Catch2"/>
          <w:rFonts w:ascii="Book Antiqua" w:eastAsiaTheme="majorEastAsia" w:hAnsi="Book Antiqua"/>
          <w:highlight w:val="yellow"/>
        </w:rPr>
        <w:t>5</w:t>
      </w:r>
      <w:r w:rsidR="00DD79BB" w:rsidRPr="00A63213">
        <w:rPr>
          <w:rStyle w:val="Catch2"/>
          <w:rFonts w:ascii="Book Antiqua" w:eastAsiaTheme="majorEastAsia" w:hAnsi="Book Antiqua"/>
          <w:highlight w:val="yellow"/>
        </w:rPr>
        <w:t xml:space="preserve">, eff. </w:t>
      </w:r>
      <w:r w:rsidR="00601279">
        <w:rPr>
          <w:rStyle w:val="Catch2"/>
          <w:rFonts w:ascii="Book Antiqua" w:eastAsiaTheme="majorEastAsia" w:hAnsi="Book Antiqua"/>
          <w:highlight w:val="yellow"/>
        </w:rPr>
        <w:t>11</w:t>
      </w:r>
      <w:r w:rsidR="00DD79BB" w:rsidRPr="00A63213">
        <w:rPr>
          <w:rStyle w:val="Catch2"/>
          <w:rFonts w:ascii="Book Antiqua" w:eastAsiaTheme="majorEastAsia" w:hAnsi="Book Antiqua"/>
          <w:highlight w:val="yellow"/>
        </w:rPr>
        <w:t>/</w:t>
      </w:r>
      <w:r w:rsidR="00601279">
        <w:rPr>
          <w:rStyle w:val="Catch2"/>
          <w:rFonts w:ascii="Book Antiqua" w:eastAsiaTheme="majorEastAsia" w:hAnsi="Book Antiqua"/>
          <w:highlight w:val="yellow"/>
        </w:rPr>
        <w:t>25</w:t>
      </w:r>
      <w:r w:rsidR="00DD79BB" w:rsidRPr="00A63213">
        <w:rPr>
          <w:rStyle w:val="Catch2"/>
          <w:rFonts w:ascii="Book Antiqua" w:eastAsiaTheme="majorEastAsia" w:hAnsi="Book Antiqua"/>
          <w:highlight w:val="yellow"/>
        </w:rPr>
        <w:t>/2</w:t>
      </w:r>
      <w:r w:rsidR="006F38BB" w:rsidRPr="00A63213">
        <w:rPr>
          <w:rStyle w:val="Catch2"/>
          <w:rFonts w:ascii="Book Antiqua" w:eastAsiaTheme="majorEastAsia" w:hAnsi="Book Antiqua"/>
          <w:highlight w:val="yellow"/>
        </w:rPr>
        <w:t>4</w:t>
      </w:r>
      <w:r w:rsidR="00DD79BB" w:rsidRPr="00A63213">
        <w:rPr>
          <w:rStyle w:val="Catch2"/>
          <w:rFonts w:ascii="Book Antiqua" w:eastAsiaTheme="majorEastAsia" w:hAnsi="Book Antiqua"/>
          <w:highlight w:val="yellow"/>
        </w:rPr>
        <w:t>)</w:t>
      </w:r>
    </w:p>
    <w:p w14:paraId="267DFFF0" w14:textId="77777777" w:rsidR="006F38BB" w:rsidRPr="00BE010E" w:rsidRDefault="006F38BB" w:rsidP="0027160A">
      <w:pPr>
        <w:rPr>
          <w:rFonts w:ascii="Book Antiqua" w:hAnsi="Book Antiqua"/>
          <w:b/>
          <w:sz w:val="24"/>
          <w:szCs w:val="24"/>
          <w:u w:val="single"/>
        </w:rPr>
      </w:pPr>
    </w:p>
    <w:p w14:paraId="6D61B777" w14:textId="77777777" w:rsidR="006F38BB" w:rsidRPr="00BE010E" w:rsidRDefault="006F38BB" w:rsidP="0027160A">
      <w:pPr>
        <w:rPr>
          <w:rFonts w:ascii="Book Antiqua" w:hAnsi="Book Antiqua"/>
          <w:b/>
          <w:sz w:val="24"/>
          <w:szCs w:val="24"/>
          <w:u w:val="single"/>
        </w:rPr>
      </w:pPr>
    </w:p>
    <w:p w14:paraId="154A2087" w14:textId="77777777" w:rsidR="006F38BB" w:rsidRPr="00BE010E" w:rsidRDefault="006F38BB" w:rsidP="0027160A">
      <w:pPr>
        <w:rPr>
          <w:rFonts w:ascii="Book Antiqua" w:hAnsi="Book Antiqua"/>
          <w:b/>
          <w:sz w:val="24"/>
          <w:szCs w:val="24"/>
          <w:u w:val="single"/>
        </w:rPr>
      </w:pPr>
    </w:p>
    <w:p w14:paraId="291C030D" w14:textId="77777777" w:rsidR="006F38BB" w:rsidRPr="00BE010E" w:rsidRDefault="006F38BB" w:rsidP="0027160A">
      <w:pPr>
        <w:rPr>
          <w:rFonts w:ascii="Book Antiqua" w:hAnsi="Book Antiqua"/>
          <w:b/>
          <w:sz w:val="24"/>
          <w:szCs w:val="24"/>
          <w:u w:val="single"/>
        </w:rPr>
      </w:pPr>
    </w:p>
    <w:p w14:paraId="531147B8" w14:textId="77777777" w:rsidR="006F38BB" w:rsidRPr="00BE010E" w:rsidRDefault="006F38BB" w:rsidP="0027160A">
      <w:pPr>
        <w:rPr>
          <w:rFonts w:ascii="Book Antiqua" w:hAnsi="Book Antiqua"/>
          <w:b/>
          <w:sz w:val="24"/>
          <w:szCs w:val="24"/>
          <w:u w:val="single"/>
        </w:rPr>
      </w:pPr>
    </w:p>
    <w:p w14:paraId="6B4D2C95" w14:textId="77777777" w:rsidR="006F38BB" w:rsidRPr="00BE010E" w:rsidRDefault="006F38BB" w:rsidP="0027160A">
      <w:pPr>
        <w:rPr>
          <w:rFonts w:ascii="Book Antiqua" w:hAnsi="Book Antiqua"/>
          <w:b/>
          <w:sz w:val="24"/>
          <w:szCs w:val="24"/>
          <w:u w:val="single"/>
        </w:rPr>
      </w:pPr>
    </w:p>
    <w:p w14:paraId="3E2DB015" w14:textId="77777777" w:rsidR="006F38BB" w:rsidRPr="00BE010E" w:rsidRDefault="006F38BB" w:rsidP="0027160A">
      <w:pPr>
        <w:rPr>
          <w:rFonts w:ascii="Book Antiqua" w:hAnsi="Book Antiqua"/>
          <w:b/>
          <w:sz w:val="24"/>
          <w:szCs w:val="24"/>
          <w:u w:val="single"/>
        </w:rPr>
      </w:pPr>
    </w:p>
    <w:p w14:paraId="2D58379A" w14:textId="77777777" w:rsidR="006F38BB" w:rsidRPr="00BE010E" w:rsidRDefault="006F38BB" w:rsidP="0027160A">
      <w:pPr>
        <w:rPr>
          <w:rFonts w:ascii="Book Antiqua" w:hAnsi="Book Antiqua"/>
          <w:b/>
          <w:sz w:val="24"/>
          <w:szCs w:val="24"/>
          <w:u w:val="single"/>
        </w:rPr>
      </w:pPr>
    </w:p>
    <w:p w14:paraId="0F138667" w14:textId="77777777" w:rsidR="006F38BB" w:rsidRPr="00BE010E" w:rsidRDefault="006F38BB" w:rsidP="0027160A">
      <w:pPr>
        <w:rPr>
          <w:rFonts w:ascii="Book Antiqua" w:hAnsi="Book Antiqua"/>
          <w:b/>
          <w:sz w:val="24"/>
          <w:szCs w:val="24"/>
          <w:u w:val="single"/>
        </w:rPr>
      </w:pPr>
    </w:p>
    <w:p w14:paraId="5DDD9A08" w14:textId="77777777" w:rsidR="006F38BB" w:rsidRDefault="006F38BB" w:rsidP="0027160A">
      <w:pPr>
        <w:rPr>
          <w:rFonts w:ascii="Book Antiqua" w:hAnsi="Book Antiqua"/>
          <w:b/>
          <w:sz w:val="24"/>
          <w:szCs w:val="24"/>
          <w:u w:val="single"/>
        </w:rPr>
      </w:pPr>
    </w:p>
    <w:p w14:paraId="3AD81EBF" w14:textId="77777777" w:rsidR="006F38BB" w:rsidRDefault="006F38BB" w:rsidP="0027160A">
      <w:pPr>
        <w:rPr>
          <w:rFonts w:ascii="Book Antiqua" w:hAnsi="Book Antiqua"/>
          <w:b/>
          <w:sz w:val="24"/>
          <w:szCs w:val="24"/>
          <w:u w:val="single"/>
        </w:rPr>
      </w:pPr>
    </w:p>
    <w:p w14:paraId="43C15373" w14:textId="16B2B0A4" w:rsidR="006F38BB" w:rsidRDefault="006F38BB" w:rsidP="0027160A">
      <w:pPr>
        <w:rPr>
          <w:rFonts w:ascii="Book Antiqua" w:hAnsi="Book Antiqua"/>
          <w:b/>
          <w:sz w:val="24"/>
          <w:szCs w:val="24"/>
          <w:u w:val="single"/>
        </w:rPr>
      </w:pPr>
    </w:p>
    <w:p w14:paraId="0F235CF8" w14:textId="77777777" w:rsidR="00AC6EB2" w:rsidRDefault="00AC6EB2" w:rsidP="0027160A">
      <w:pPr>
        <w:rPr>
          <w:rFonts w:ascii="Book Antiqua" w:hAnsi="Book Antiqua"/>
          <w:b/>
          <w:sz w:val="24"/>
          <w:szCs w:val="24"/>
          <w:u w:val="single"/>
        </w:rPr>
      </w:pPr>
    </w:p>
    <w:p w14:paraId="02EB8CAA" w14:textId="77777777" w:rsidR="00AC6EB2" w:rsidRDefault="00AC6EB2" w:rsidP="0027160A">
      <w:pPr>
        <w:rPr>
          <w:rFonts w:ascii="Book Antiqua" w:hAnsi="Book Antiqua"/>
          <w:b/>
          <w:sz w:val="24"/>
          <w:szCs w:val="24"/>
          <w:u w:val="single"/>
        </w:rPr>
      </w:pPr>
    </w:p>
    <w:p w14:paraId="4A2DFA9B" w14:textId="77777777" w:rsidR="00AC6EB2" w:rsidRDefault="00AC6EB2" w:rsidP="0027160A">
      <w:pPr>
        <w:rPr>
          <w:rFonts w:ascii="Book Antiqua" w:hAnsi="Book Antiqua"/>
          <w:b/>
          <w:sz w:val="24"/>
          <w:szCs w:val="24"/>
          <w:u w:val="single"/>
        </w:rPr>
      </w:pPr>
    </w:p>
    <w:p w14:paraId="4869323D" w14:textId="77777777" w:rsidR="006F38BB" w:rsidRDefault="006F38BB" w:rsidP="0027160A">
      <w:pPr>
        <w:rPr>
          <w:rFonts w:ascii="Book Antiqua" w:hAnsi="Book Antiqua"/>
          <w:b/>
          <w:sz w:val="24"/>
          <w:szCs w:val="24"/>
          <w:u w:val="single"/>
        </w:rPr>
      </w:pPr>
    </w:p>
    <w:p w14:paraId="0A57019F" w14:textId="77777777" w:rsidR="006F38BB" w:rsidRDefault="006F38BB" w:rsidP="0027160A">
      <w:pPr>
        <w:rPr>
          <w:rFonts w:ascii="Book Antiqua" w:hAnsi="Book Antiqua"/>
          <w:b/>
          <w:sz w:val="24"/>
          <w:szCs w:val="24"/>
          <w:u w:val="single"/>
        </w:rPr>
      </w:pPr>
    </w:p>
    <w:p w14:paraId="7C7D4950" w14:textId="77777777" w:rsidR="006F38BB" w:rsidRDefault="006F38BB" w:rsidP="0027160A">
      <w:pPr>
        <w:rPr>
          <w:rFonts w:ascii="Book Antiqua" w:hAnsi="Book Antiqua"/>
          <w:b/>
          <w:sz w:val="24"/>
          <w:szCs w:val="24"/>
          <w:u w:val="single"/>
        </w:rPr>
      </w:pPr>
    </w:p>
    <w:p w14:paraId="5A7299AD" w14:textId="77777777" w:rsidR="006F38BB" w:rsidRDefault="006F38BB" w:rsidP="0027160A">
      <w:pPr>
        <w:rPr>
          <w:rFonts w:ascii="Book Antiqua" w:hAnsi="Book Antiqua"/>
          <w:b/>
          <w:sz w:val="24"/>
          <w:szCs w:val="24"/>
          <w:u w:val="single"/>
        </w:rPr>
      </w:pPr>
    </w:p>
    <w:p w14:paraId="1E151197" w14:textId="4AD06770" w:rsidR="0027160A" w:rsidRDefault="0027160A" w:rsidP="006F38BB">
      <w:pPr>
        <w:spacing w:after="240"/>
        <w:rPr>
          <w:rFonts w:ascii="Book Antiqua" w:hAnsi="Book Antiqua"/>
          <w:sz w:val="24"/>
          <w:szCs w:val="24"/>
        </w:rPr>
      </w:pPr>
      <w:r>
        <w:rPr>
          <w:rFonts w:ascii="Book Antiqua" w:hAnsi="Book Antiqua"/>
          <w:b/>
          <w:sz w:val="24"/>
          <w:szCs w:val="24"/>
          <w:u w:val="single"/>
        </w:rPr>
        <w:t>Full force and effect</w:t>
      </w:r>
      <w:r>
        <w:rPr>
          <w:rFonts w:ascii="Book Antiqua" w:hAnsi="Book Antiqua"/>
          <w:sz w:val="24"/>
          <w:szCs w:val="24"/>
        </w:rPr>
        <w:t>.  This amendment shall be in full force and effect from the date of passage and publication as required by law.</w:t>
      </w:r>
    </w:p>
    <w:p w14:paraId="144FBF95" w14:textId="77777777" w:rsidR="0027160A" w:rsidRDefault="0027160A" w:rsidP="006F38BB">
      <w:pPr>
        <w:spacing w:after="240"/>
        <w:rPr>
          <w:rFonts w:ascii="Book Antiqua" w:hAnsi="Book Antiqua"/>
          <w:sz w:val="24"/>
          <w:szCs w:val="24"/>
        </w:rPr>
      </w:pPr>
      <w:proofErr w:type="spellStart"/>
      <w:r>
        <w:rPr>
          <w:rFonts w:ascii="Book Antiqua" w:hAnsi="Book Antiqua"/>
          <w:b/>
          <w:sz w:val="24"/>
          <w:szCs w:val="24"/>
          <w:u w:val="single"/>
        </w:rPr>
        <w:t>Repealer</w:t>
      </w:r>
      <w:proofErr w:type="spellEnd"/>
      <w:r>
        <w:rPr>
          <w:rFonts w:ascii="Book Antiqua" w:hAnsi="Book Antiqua"/>
          <w:sz w:val="24"/>
          <w:szCs w:val="24"/>
        </w:rPr>
        <w:t>.  This amendment shall be construed to repeal any prior amendment inconsistent herewith.</w:t>
      </w:r>
    </w:p>
    <w:p w14:paraId="0033AF35" w14:textId="77777777" w:rsidR="0027160A" w:rsidRDefault="0027160A" w:rsidP="0027160A">
      <w:pPr>
        <w:rPr>
          <w:rFonts w:ascii="Book Antiqua" w:hAnsi="Book Antiqua"/>
          <w:sz w:val="24"/>
          <w:szCs w:val="24"/>
        </w:rPr>
      </w:pPr>
      <w:r>
        <w:rPr>
          <w:rFonts w:ascii="Book Antiqua" w:hAnsi="Book Antiqua"/>
          <w:b/>
          <w:sz w:val="24"/>
          <w:szCs w:val="24"/>
          <w:u w:val="single"/>
        </w:rPr>
        <w:t>Severability of provisions</w:t>
      </w:r>
      <w:r>
        <w:rPr>
          <w:rFonts w:ascii="Book Antiqua" w:hAnsi="Book Antiqua"/>
          <w:sz w:val="24"/>
          <w:szCs w:val="24"/>
        </w:rPr>
        <w:t>.  If any section, subsection, sentence, clause, phrase or portion of this amendment be held invalid or unconstitutional by any court of competent jurisdiction, such portion shall be deemed as separate, distinct and independent provision as such holdings shall not be affected the validity of the remaining portion hereof.</w:t>
      </w:r>
    </w:p>
    <w:p w14:paraId="59D5218D" w14:textId="77777777" w:rsidR="0027160A" w:rsidRDefault="0027160A" w:rsidP="0027160A">
      <w:pPr>
        <w:rPr>
          <w:rFonts w:ascii="Book Antiqua" w:hAnsi="Book Antiqua"/>
          <w:sz w:val="24"/>
          <w:szCs w:val="24"/>
        </w:rPr>
      </w:pPr>
    </w:p>
    <w:p w14:paraId="18172BF7" w14:textId="7F550073" w:rsidR="0027160A" w:rsidRDefault="0027160A" w:rsidP="0027160A">
      <w:pPr>
        <w:pStyle w:val="BodyText"/>
        <w:spacing w:after="240"/>
        <w:jc w:val="center"/>
        <w:rPr>
          <w:rFonts w:ascii="Book Antiqua" w:hAnsi="Book Antiqua"/>
        </w:rPr>
      </w:pPr>
      <w:r>
        <w:rPr>
          <w:rFonts w:ascii="Book Antiqua" w:hAnsi="Book Antiqua"/>
        </w:rPr>
        <w:t xml:space="preserve">Passed by the City Council of the City of Blue Grass, Iowa, this </w:t>
      </w:r>
      <w:r>
        <w:rPr>
          <w:rFonts w:ascii="Book Antiqua" w:hAnsi="Book Antiqua"/>
          <w:u w:val="single"/>
        </w:rPr>
        <w:t xml:space="preserve">  </w:t>
      </w:r>
      <w:r w:rsidR="00601279">
        <w:rPr>
          <w:rFonts w:ascii="Book Antiqua" w:hAnsi="Book Antiqua"/>
          <w:u w:val="single"/>
        </w:rPr>
        <w:t>18</w:t>
      </w:r>
      <w:r w:rsidR="00601279" w:rsidRPr="00601279">
        <w:rPr>
          <w:rFonts w:ascii="Book Antiqua" w:hAnsi="Book Antiqua"/>
          <w:u w:val="single"/>
          <w:vertAlign w:val="superscript"/>
        </w:rPr>
        <w:t>th</w:t>
      </w:r>
      <w:r w:rsidR="00601279">
        <w:rPr>
          <w:rFonts w:ascii="Book Antiqua" w:hAnsi="Book Antiqua"/>
          <w:u w:val="single"/>
        </w:rPr>
        <w:t xml:space="preserve"> </w:t>
      </w:r>
      <w:r>
        <w:rPr>
          <w:rFonts w:ascii="Book Antiqua" w:hAnsi="Book Antiqua"/>
          <w:u w:val="single"/>
          <w:vertAlign w:val="superscript"/>
        </w:rPr>
        <w:t xml:space="preserve"> </w:t>
      </w:r>
      <w:r>
        <w:rPr>
          <w:rFonts w:ascii="Book Antiqua" w:hAnsi="Book Antiqua"/>
        </w:rPr>
        <w:t xml:space="preserve">  day of </w:t>
      </w:r>
      <w:r>
        <w:rPr>
          <w:rFonts w:ascii="Book Antiqua" w:hAnsi="Book Antiqua"/>
          <w:u w:val="single"/>
        </w:rPr>
        <w:t xml:space="preserve">    </w:t>
      </w:r>
      <w:proofErr w:type="gramStart"/>
      <w:r w:rsidR="00601279">
        <w:rPr>
          <w:rFonts w:ascii="Book Antiqua" w:hAnsi="Book Antiqua"/>
          <w:u w:val="single"/>
        </w:rPr>
        <w:t xml:space="preserve">November </w:t>
      </w:r>
      <w:r>
        <w:rPr>
          <w:rFonts w:ascii="Book Antiqua" w:hAnsi="Book Antiqua"/>
          <w:u w:val="single"/>
        </w:rPr>
        <w:t xml:space="preserve"> ,</w:t>
      </w:r>
      <w:proofErr w:type="gramEnd"/>
      <w:r>
        <w:rPr>
          <w:rFonts w:ascii="Book Antiqua" w:hAnsi="Book Antiqua"/>
        </w:rPr>
        <w:t xml:space="preserve"> 2024.</w:t>
      </w:r>
    </w:p>
    <w:p w14:paraId="367A0BD2" w14:textId="2CA02C63" w:rsidR="00601279" w:rsidRPr="00601279" w:rsidRDefault="0027160A" w:rsidP="00601279">
      <w:pPr>
        <w:pStyle w:val="BodyText"/>
        <w:spacing w:after="240"/>
        <w:jc w:val="center"/>
        <w:rPr>
          <w:rFonts w:ascii="Book Antiqua" w:hAnsi="Book Antiqua"/>
          <w:sz w:val="23"/>
          <w:szCs w:val="23"/>
        </w:rPr>
      </w:pPr>
      <w:r w:rsidRPr="00601279">
        <w:rPr>
          <w:rFonts w:ascii="Book Antiqua" w:hAnsi="Book Antiqua"/>
          <w:sz w:val="23"/>
          <w:szCs w:val="23"/>
        </w:rPr>
        <w:t xml:space="preserve">Approved and signed by the Mayor of the City of Blue Grass, Iowa, </w:t>
      </w:r>
      <w:r w:rsidR="00601279" w:rsidRPr="00601279">
        <w:rPr>
          <w:rFonts w:ascii="Book Antiqua" w:hAnsi="Book Antiqua"/>
          <w:sz w:val="23"/>
          <w:szCs w:val="23"/>
        </w:rPr>
        <w:t xml:space="preserve">this </w:t>
      </w:r>
      <w:r w:rsidR="00601279" w:rsidRPr="00601279">
        <w:rPr>
          <w:rFonts w:ascii="Book Antiqua" w:hAnsi="Book Antiqua"/>
          <w:sz w:val="23"/>
          <w:szCs w:val="23"/>
          <w:u w:val="single"/>
        </w:rPr>
        <w:t xml:space="preserve">  18</w:t>
      </w:r>
      <w:proofErr w:type="gramStart"/>
      <w:r w:rsidR="00601279" w:rsidRPr="00601279">
        <w:rPr>
          <w:rFonts w:ascii="Book Antiqua" w:hAnsi="Book Antiqua"/>
          <w:sz w:val="23"/>
          <w:szCs w:val="23"/>
          <w:u w:val="single"/>
          <w:vertAlign w:val="superscript"/>
        </w:rPr>
        <w:t>th</w:t>
      </w:r>
      <w:r w:rsidR="00601279" w:rsidRPr="00601279">
        <w:rPr>
          <w:rFonts w:ascii="Book Antiqua" w:hAnsi="Book Antiqua"/>
          <w:sz w:val="23"/>
          <w:szCs w:val="23"/>
          <w:u w:val="single"/>
        </w:rPr>
        <w:t xml:space="preserve"> </w:t>
      </w:r>
      <w:r w:rsidR="00601279" w:rsidRPr="00601279">
        <w:rPr>
          <w:rFonts w:ascii="Book Antiqua" w:hAnsi="Book Antiqua"/>
          <w:sz w:val="23"/>
          <w:szCs w:val="23"/>
        </w:rPr>
        <w:t xml:space="preserve"> day</w:t>
      </w:r>
      <w:proofErr w:type="gramEnd"/>
      <w:r w:rsidR="00601279" w:rsidRPr="00601279">
        <w:rPr>
          <w:rFonts w:ascii="Book Antiqua" w:hAnsi="Book Antiqua"/>
          <w:sz w:val="23"/>
          <w:szCs w:val="23"/>
        </w:rPr>
        <w:t xml:space="preserve"> of </w:t>
      </w:r>
      <w:r w:rsidR="00601279" w:rsidRPr="00601279">
        <w:rPr>
          <w:rFonts w:ascii="Book Antiqua" w:hAnsi="Book Antiqua"/>
          <w:sz w:val="23"/>
          <w:szCs w:val="23"/>
          <w:u w:val="single"/>
        </w:rPr>
        <w:t xml:space="preserve">  November,</w:t>
      </w:r>
      <w:r w:rsidR="00601279" w:rsidRPr="00601279">
        <w:rPr>
          <w:rFonts w:ascii="Book Antiqua" w:hAnsi="Book Antiqua"/>
          <w:sz w:val="23"/>
          <w:szCs w:val="23"/>
        </w:rPr>
        <w:t xml:space="preserve"> 2024.</w:t>
      </w:r>
    </w:p>
    <w:p w14:paraId="532A3AEE" w14:textId="03244E0F" w:rsidR="0027160A" w:rsidRDefault="0027160A" w:rsidP="00601279">
      <w:pPr>
        <w:pStyle w:val="BodyText"/>
        <w:spacing w:after="240"/>
        <w:rPr>
          <w:rFonts w:ascii="Book Antiqua" w:hAnsi="Book Antiqua"/>
        </w:rPr>
      </w:pP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p>
    <w:p w14:paraId="1623ADFB" w14:textId="5105CCEC" w:rsidR="0027160A" w:rsidRDefault="0027160A" w:rsidP="0027160A">
      <w:pPr>
        <w:ind w:left="5040"/>
        <w:rPr>
          <w:rFonts w:ascii="Book Antiqua" w:hAnsi="Book Antiqua"/>
          <w:sz w:val="24"/>
          <w:szCs w:val="24"/>
        </w:rPr>
      </w:pPr>
      <w:r>
        <w:rPr>
          <w:rFonts w:ascii="Book Antiqua" w:hAnsi="Book Antiqua"/>
          <w:sz w:val="24"/>
          <w:szCs w:val="24"/>
        </w:rPr>
        <w:t>____________________________________                                                                 Mayor Brad Schutte</w:t>
      </w:r>
    </w:p>
    <w:p w14:paraId="71D630C6" w14:textId="77777777" w:rsidR="0027160A" w:rsidRDefault="0027160A" w:rsidP="0027160A">
      <w:pPr>
        <w:ind w:left="5040"/>
        <w:rPr>
          <w:rFonts w:ascii="Book Antiqua" w:hAnsi="Book Antiqua"/>
          <w:sz w:val="24"/>
          <w:szCs w:val="24"/>
        </w:rPr>
      </w:pPr>
    </w:p>
    <w:p w14:paraId="411A1DC8" w14:textId="77777777" w:rsidR="0027160A" w:rsidRDefault="0027160A" w:rsidP="0027160A">
      <w:pPr>
        <w:rPr>
          <w:rFonts w:ascii="Book Antiqua" w:hAnsi="Book Antiqua"/>
          <w:sz w:val="24"/>
          <w:szCs w:val="24"/>
        </w:rPr>
      </w:pPr>
    </w:p>
    <w:p w14:paraId="21F55341" w14:textId="77777777" w:rsidR="0027160A" w:rsidRDefault="0027160A" w:rsidP="0027160A">
      <w:pPr>
        <w:spacing w:after="0"/>
        <w:rPr>
          <w:rFonts w:ascii="Book Antiqua" w:hAnsi="Book Antiqua"/>
          <w:sz w:val="24"/>
          <w:szCs w:val="24"/>
        </w:rPr>
      </w:pPr>
      <w:r>
        <w:rPr>
          <w:rFonts w:ascii="Book Antiqua" w:hAnsi="Book Antiqua"/>
          <w:sz w:val="24"/>
          <w:szCs w:val="24"/>
        </w:rPr>
        <w:t>Attest: _______________________________________________</w:t>
      </w:r>
    </w:p>
    <w:p w14:paraId="5B87B708" w14:textId="77777777" w:rsidR="0027160A" w:rsidRDefault="0027160A" w:rsidP="0027160A">
      <w:pPr>
        <w:ind w:firstLine="720"/>
        <w:rPr>
          <w:rFonts w:ascii="Book Antiqua" w:hAnsi="Book Antiqua"/>
          <w:sz w:val="24"/>
          <w:szCs w:val="24"/>
        </w:rPr>
      </w:pPr>
      <w:r>
        <w:rPr>
          <w:rFonts w:ascii="Book Antiqua" w:hAnsi="Book Antiqua"/>
          <w:sz w:val="24"/>
          <w:szCs w:val="24"/>
        </w:rPr>
        <w:t xml:space="preserve">Ann M. Schmidt, CMC, City Clerk/Financial Officer    </w:t>
      </w:r>
    </w:p>
    <w:p w14:paraId="0085A69F" w14:textId="77777777" w:rsidR="0027160A" w:rsidRDefault="0027160A" w:rsidP="0027160A">
      <w:pPr>
        <w:rPr>
          <w:rFonts w:ascii="Book Antiqua" w:hAnsi="Book Antiqua"/>
          <w:sz w:val="24"/>
          <w:szCs w:val="24"/>
        </w:rPr>
      </w:pPr>
    </w:p>
    <w:p w14:paraId="2255C6C7" w14:textId="77777777" w:rsidR="0027160A" w:rsidRDefault="0027160A" w:rsidP="0027160A">
      <w:pPr>
        <w:rPr>
          <w:rFonts w:ascii="Book Antiqua" w:hAnsi="Book Antiqua"/>
          <w:sz w:val="24"/>
          <w:szCs w:val="24"/>
        </w:rPr>
      </w:pPr>
    </w:p>
    <w:p w14:paraId="09E79BB8" w14:textId="77777777" w:rsidR="0027160A" w:rsidRDefault="0027160A" w:rsidP="0027160A">
      <w:pPr>
        <w:rPr>
          <w:rFonts w:ascii="Book Antiqua" w:hAnsi="Book Antiqua"/>
          <w:sz w:val="24"/>
          <w:szCs w:val="24"/>
        </w:rPr>
      </w:pPr>
    </w:p>
    <w:p w14:paraId="154D886F" w14:textId="07B3D712" w:rsidR="0027160A" w:rsidRDefault="0027160A" w:rsidP="0027160A">
      <w:pPr>
        <w:spacing w:after="240"/>
        <w:rPr>
          <w:rFonts w:ascii="Book Antiqua" w:hAnsi="Book Antiqua"/>
          <w:sz w:val="24"/>
          <w:szCs w:val="24"/>
          <w:u w:val="single"/>
        </w:rPr>
      </w:pPr>
      <w:r>
        <w:rPr>
          <w:rFonts w:ascii="Book Antiqua" w:hAnsi="Book Antiqua"/>
          <w:sz w:val="24"/>
          <w:szCs w:val="24"/>
        </w:rPr>
        <w:t xml:space="preserve">Date of 1st reading:   </w:t>
      </w:r>
      <w:r>
        <w:rPr>
          <w:rFonts w:ascii="Book Antiqua" w:hAnsi="Book Antiqua"/>
          <w:sz w:val="24"/>
          <w:szCs w:val="24"/>
          <w:u w:val="single"/>
        </w:rPr>
        <w:t xml:space="preserve">   </w:t>
      </w:r>
      <w:r w:rsidR="00601279">
        <w:rPr>
          <w:rFonts w:ascii="Book Antiqua" w:hAnsi="Book Antiqua"/>
          <w:sz w:val="24"/>
          <w:szCs w:val="24"/>
          <w:u w:val="single"/>
        </w:rPr>
        <w:t>10</w:t>
      </w:r>
      <w:r>
        <w:rPr>
          <w:rFonts w:ascii="Book Antiqua" w:hAnsi="Book Antiqua"/>
          <w:sz w:val="24"/>
          <w:szCs w:val="24"/>
          <w:u w:val="single"/>
        </w:rPr>
        <w:t>-</w:t>
      </w:r>
      <w:r w:rsidR="00601279">
        <w:rPr>
          <w:rFonts w:ascii="Book Antiqua" w:hAnsi="Book Antiqua"/>
          <w:sz w:val="24"/>
          <w:szCs w:val="24"/>
          <w:u w:val="single"/>
        </w:rPr>
        <w:t>21</w:t>
      </w:r>
      <w:r>
        <w:rPr>
          <w:rFonts w:ascii="Book Antiqua" w:hAnsi="Book Antiqua"/>
          <w:sz w:val="24"/>
          <w:szCs w:val="24"/>
          <w:u w:val="single"/>
        </w:rPr>
        <w:t>-24</w:t>
      </w:r>
      <w:r>
        <w:rPr>
          <w:rFonts w:ascii="Book Antiqua" w:hAnsi="Book Antiqua"/>
          <w:sz w:val="24"/>
          <w:szCs w:val="24"/>
          <w:u w:val="single"/>
        </w:rPr>
        <w:tab/>
        <w:t xml:space="preserve">   </w:t>
      </w:r>
    </w:p>
    <w:p w14:paraId="5A77D2B4" w14:textId="44CC4B57" w:rsidR="0027160A" w:rsidRDefault="0027160A" w:rsidP="0027160A">
      <w:pPr>
        <w:spacing w:after="240"/>
        <w:rPr>
          <w:rFonts w:ascii="Book Antiqua" w:hAnsi="Book Antiqua"/>
          <w:sz w:val="24"/>
          <w:szCs w:val="24"/>
          <w:u w:val="single"/>
        </w:rPr>
      </w:pPr>
      <w:r>
        <w:rPr>
          <w:rFonts w:ascii="Book Antiqua" w:hAnsi="Book Antiqua"/>
          <w:sz w:val="24"/>
          <w:szCs w:val="24"/>
        </w:rPr>
        <w:t xml:space="preserve">Date of 2nd reading: </w:t>
      </w:r>
      <w:r>
        <w:rPr>
          <w:rFonts w:ascii="Book Antiqua" w:hAnsi="Book Antiqua"/>
          <w:sz w:val="24"/>
          <w:szCs w:val="24"/>
          <w:u w:val="single"/>
        </w:rPr>
        <w:t xml:space="preserve">   </w:t>
      </w:r>
      <w:r w:rsidR="00601279">
        <w:rPr>
          <w:rFonts w:ascii="Book Antiqua" w:hAnsi="Book Antiqua"/>
          <w:sz w:val="24"/>
          <w:szCs w:val="24"/>
          <w:u w:val="single"/>
        </w:rPr>
        <w:t>11</w:t>
      </w:r>
      <w:r>
        <w:rPr>
          <w:rFonts w:ascii="Book Antiqua" w:hAnsi="Book Antiqua"/>
          <w:sz w:val="24"/>
          <w:szCs w:val="24"/>
          <w:u w:val="single"/>
        </w:rPr>
        <w:t>-0</w:t>
      </w:r>
      <w:r w:rsidR="00601279">
        <w:rPr>
          <w:rFonts w:ascii="Book Antiqua" w:hAnsi="Book Antiqua"/>
          <w:sz w:val="24"/>
          <w:szCs w:val="24"/>
          <w:u w:val="single"/>
        </w:rPr>
        <w:t>4</w:t>
      </w:r>
      <w:r>
        <w:rPr>
          <w:rFonts w:ascii="Book Antiqua" w:hAnsi="Book Antiqua"/>
          <w:sz w:val="24"/>
          <w:szCs w:val="24"/>
          <w:u w:val="single"/>
        </w:rPr>
        <w:t>-24</w:t>
      </w:r>
      <w:r>
        <w:rPr>
          <w:rFonts w:ascii="Book Antiqua" w:hAnsi="Book Antiqua"/>
          <w:sz w:val="24"/>
          <w:szCs w:val="24"/>
          <w:u w:val="single"/>
        </w:rPr>
        <w:tab/>
        <w:t xml:space="preserve">   </w:t>
      </w:r>
    </w:p>
    <w:p w14:paraId="41DB2F10" w14:textId="1AF18748" w:rsidR="0027160A" w:rsidRDefault="0027160A" w:rsidP="0027160A">
      <w:pPr>
        <w:spacing w:after="240"/>
        <w:rPr>
          <w:rFonts w:ascii="Book Antiqua" w:hAnsi="Book Antiqua"/>
          <w:sz w:val="24"/>
          <w:szCs w:val="24"/>
          <w:u w:val="single"/>
        </w:rPr>
      </w:pPr>
      <w:r>
        <w:rPr>
          <w:rFonts w:ascii="Book Antiqua" w:hAnsi="Book Antiqua"/>
          <w:sz w:val="24"/>
          <w:szCs w:val="24"/>
        </w:rPr>
        <w:t xml:space="preserve">Date of 3rd reading:  </w:t>
      </w:r>
      <w:r>
        <w:rPr>
          <w:rFonts w:ascii="Book Antiqua" w:hAnsi="Book Antiqua"/>
          <w:sz w:val="24"/>
          <w:szCs w:val="24"/>
          <w:u w:val="single"/>
        </w:rPr>
        <w:t xml:space="preserve">   </w:t>
      </w:r>
      <w:r w:rsidR="00601279">
        <w:rPr>
          <w:rFonts w:ascii="Book Antiqua" w:hAnsi="Book Antiqua"/>
          <w:sz w:val="24"/>
          <w:szCs w:val="24"/>
          <w:u w:val="single"/>
        </w:rPr>
        <w:t>11</w:t>
      </w:r>
      <w:r>
        <w:rPr>
          <w:rFonts w:ascii="Book Antiqua" w:hAnsi="Book Antiqua"/>
          <w:sz w:val="24"/>
          <w:szCs w:val="24"/>
          <w:u w:val="single"/>
        </w:rPr>
        <w:t>-</w:t>
      </w:r>
      <w:r w:rsidR="00601279">
        <w:rPr>
          <w:rFonts w:ascii="Book Antiqua" w:hAnsi="Book Antiqua"/>
          <w:sz w:val="24"/>
          <w:szCs w:val="24"/>
          <w:u w:val="single"/>
        </w:rPr>
        <w:t>18</w:t>
      </w:r>
      <w:r>
        <w:rPr>
          <w:rFonts w:ascii="Book Antiqua" w:hAnsi="Book Antiqua"/>
          <w:sz w:val="24"/>
          <w:szCs w:val="24"/>
          <w:u w:val="single"/>
        </w:rPr>
        <w:t>-24</w:t>
      </w:r>
      <w:r>
        <w:rPr>
          <w:rFonts w:ascii="Book Antiqua" w:hAnsi="Book Antiqua"/>
          <w:sz w:val="24"/>
          <w:szCs w:val="24"/>
          <w:u w:val="single"/>
        </w:rPr>
        <w:tab/>
        <w:t xml:space="preserve">   </w:t>
      </w:r>
    </w:p>
    <w:p w14:paraId="068680D7" w14:textId="2C7BA63F" w:rsidR="00B86FEF" w:rsidRPr="0027160A" w:rsidRDefault="0027160A">
      <w:pPr>
        <w:rPr>
          <w:rFonts w:ascii="Book Antiqua" w:hAnsi="Book Antiqua"/>
        </w:rPr>
      </w:pPr>
      <w:r>
        <w:rPr>
          <w:rFonts w:ascii="Book Antiqua" w:hAnsi="Book Antiqua"/>
          <w:sz w:val="24"/>
          <w:szCs w:val="24"/>
        </w:rPr>
        <w:t xml:space="preserve">Date of Publication:  </w:t>
      </w:r>
      <w:r>
        <w:rPr>
          <w:rFonts w:ascii="Book Antiqua" w:hAnsi="Book Antiqua"/>
          <w:sz w:val="24"/>
          <w:szCs w:val="24"/>
          <w:u w:val="single"/>
        </w:rPr>
        <w:t xml:space="preserve">    </w:t>
      </w:r>
      <w:r w:rsidR="00601279">
        <w:rPr>
          <w:rFonts w:ascii="Book Antiqua" w:hAnsi="Book Antiqua"/>
          <w:sz w:val="24"/>
          <w:szCs w:val="24"/>
          <w:u w:val="single"/>
        </w:rPr>
        <w:t>11</w:t>
      </w:r>
      <w:r>
        <w:rPr>
          <w:rFonts w:ascii="Book Antiqua" w:hAnsi="Book Antiqua"/>
          <w:sz w:val="24"/>
          <w:szCs w:val="24"/>
          <w:u w:val="single"/>
        </w:rPr>
        <w:t>-</w:t>
      </w:r>
      <w:r w:rsidR="00601279">
        <w:rPr>
          <w:rFonts w:ascii="Book Antiqua" w:hAnsi="Book Antiqua"/>
          <w:sz w:val="24"/>
          <w:szCs w:val="24"/>
          <w:u w:val="single"/>
        </w:rPr>
        <w:t>25</w:t>
      </w:r>
      <w:r>
        <w:rPr>
          <w:rFonts w:ascii="Book Antiqua" w:hAnsi="Book Antiqua"/>
          <w:sz w:val="24"/>
          <w:szCs w:val="24"/>
          <w:u w:val="single"/>
        </w:rPr>
        <w:t>-24</w:t>
      </w:r>
      <w:r>
        <w:rPr>
          <w:rFonts w:ascii="Book Antiqua" w:hAnsi="Book Antiqua"/>
          <w:sz w:val="24"/>
          <w:szCs w:val="24"/>
          <w:u w:val="single"/>
        </w:rPr>
        <w:tab/>
      </w:r>
      <w:r>
        <w:rPr>
          <w:rFonts w:ascii="Book Antiqua" w:hAnsi="Book Antiqua"/>
          <w:szCs w:val="24"/>
          <w:u w:val="single"/>
        </w:rPr>
        <w:t xml:space="preserve">      </w:t>
      </w:r>
    </w:p>
    <w:sectPr w:rsidR="00B86FEF" w:rsidRPr="0027160A" w:rsidSect="0027160A">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B9EF65" w14:textId="77777777" w:rsidR="006F38BB" w:rsidRDefault="006F38BB" w:rsidP="006F38BB">
      <w:pPr>
        <w:spacing w:after="0" w:line="240" w:lineRule="auto"/>
      </w:pPr>
      <w:r>
        <w:separator/>
      </w:r>
    </w:p>
  </w:endnote>
  <w:endnote w:type="continuationSeparator" w:id="0">
    <w:p w14:paraId="6AE26727" w14:textId="77777777" w:rsidR="006F38BB" w:rsidRDefault="006F38BB" w:rsidP="006F3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9554831"/>
      <w:docPartObj>
        <w:docPartGallery w:val="Page Numbers (Bottom of Page)"/>
        <w:docPartUnique/>
      </w:docPartObj>
    </w:sdtPr>
    <w:sdtEndPr>
      <w:rPr>
        <w:noProof/>
      </w:rPr>
    </w:sdtEndPr>
    <w:sdtContent>
      <w:p w14:paraId="121F94B4" w14:textId="56A13E9E" w:rsidR="006F38BB" w:rsidRDefault="006F38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4A1CBC" w14:textId="77777777" w:rsidR="006F38BB" w:rsidRDefault="006F3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BD958D" w14:textId="77777777" w:rsidR="006F38BB" w:rsidRDefault="006F38BB" w:rsidP="006F38BB">
      <w:pPr>
        <w:spacing w:after="0" w:line="240" w:lineRule="auto"/>
      </w:pPr>
      <w:r>
        <w:separator/>
      </w:r>
    </w:p>
  </w:footnote>
  <w:footnote w:type="continuationSeparator" w:id="0">
    <w:p w14:paraId="53D38F49" w14:textId="77777777" w:rsidR="006F38BB" w:rsidRDefault="006F38BB" w:rsidP="006F38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D242FF"/>
    <w:multiLevelType w:val="hybridMultilevel"/>
    <w:tmpl w:val="FB12A46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314D1457"/>
    <w:multiLevelType w:val="hybridMultilevel"/>
    <w:tmpl w:val="2BCC8094"/>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48D00E63"/>
    <w:multiLevelType w:val="hybridMultilevel"/>
    <w:tmpl w:val="2256AF92"/>
    <w:lvl w:ilvl="0" w:tplc="04090001">
      <w:start w:val="1"/>
      <w:numFmt w:val="bullet"/>
      <w:lvlText w:val=""/>
      <w:lvlJc w:val="left"/>
      <w:pPr>
        <w:ind w:left="160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609113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00728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251877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9BB"/>
    <w:rsid w:val="00026800"/>
    <w:rsid w:val="001E65B4"/>
    <w:rsid w:val="0027160A"/>
    <w:rsid w:val="00451D0D"/>
    <w:rsid w:val="00601279"/>
    <w:rsid w:val="006F38BB"/>
    <w:rsid w:val="007905E7"/>
    <w:rsid w:val="0085234F"/>
    <w:rsid w:val="009F7BAF"/>
    <w:rsid w:val="00A63213"/>
    <w:rsid w:val="00A86122"/>
    <w:rsid w:val="00AC6EB2"/>
    <w:rsid w:val="00AF6A04"/>
    <w:rsid w:val="00B619C7"/>
    <w:rsid w:val="00B86FEF"/>
    <w:rsid w:val="00BB1080"/>
    <w:rsid w:val="00BE010E"/>
    <w:rsid w:val="00C27E11"/>
    <w:rsid w:val="00C65AFF"/>
    <w:rsid w:val="00D14760"/>
    <w:rsid w:val="00D56BE1"/>
    <w:rsid w:val="00DD79BB"/>
    <w:rsid w:val="00DF37FF"/>
    <w:rsid w:val="00FC1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9BC9A"/>
  <w15:chartTrackingRefBased/>
  <w15:docId w15:val="{42A5687B-5F62-4071-B79C-1E1111254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9B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D79B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D79BB"/>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D79B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D79B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D79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79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79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79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9B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D79B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D79B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D79B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D79B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D79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79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79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79BB"/>
    <w:rPr>
      <w:rFonts w:eastAsiaTheme="majorEastAsia" w:cstheme="majorBidi"/>
      <w:color w:val="272727" w:themeColor="text1" w:themeTint="D8"/>
    </w:rPr>
  </w:style>
  <w:style w:type="paragraph" w:styleId="Title">
    <w:name w:val="Title"/>
    <w:basedOn w:val="Normal"/>
    <w:next w:val="Normal"/>
    <w:link w:val="TitleChar"/>
    <w:uiPriority w:val="10"/>
    <w:qFormat/>
    <w:rsid w:val="00DD79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9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79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79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79BB"/>
    <w:pPr>
      <w:spacing w:before="160"/>
      <w:jc w:val="center"/>
    </w:pPr>
    <w:rPr>
      <w:i/>
      <w:iCs/>
      <w:color w:val="404040" w:themeColor="text1" w:themeTint="BF"/>
    </w:rPr>
  </w:style>
  <w:style w:type="character" w:customStyle="1" w:styleId="QuoteChar">
    <w:name w:val="Quote Char"/>
    <w:basedOn w:val="DefaultParagraphFont"/>
    <w:link w:val="Quote"/>
    <w:uiPriority w:val="29"/>
    <w:rsid w:val="00DD79BB"/>
    <w:rPr>
      <w:i/>
      <w:iCs/>
      <w:color w:val="404040" w:themeColor="text1" w:themeTint="BF"/>
    </w:rPr>
  </w:style>
  <w:style w:type="paragraph" w:styleId="ListParagraph">
    <w:name w:val="List Paragraph"/>
    <w:basedOn w:val="Normal"/>
    <w:uiPriority w:val="34"/>
    <w:qFormat/>
    <w:rsid w:val="00DD79BB"/>
    <w:pPr>
      <w:ind w:left="720"/>
      <w:contextualSpacing/>
    </w:pPr>
  </w:style>
  <w:style w:type="character" w:styleId="IntenseEmphasis">
    <w:name w:val="Intense Emphasis"/>
    <w:basedOn w:val="DefaultParagraphFont"/>
    <w:uiPriority w:val="21"/>
    <w:qFormat/>
    <w:rsid w:val="00DD79BB"/>
    <w:rPr>
      <w:i/>
      <w:iCs/>
      <w:color w:val="2E74B5" w:themeColor="accent1" w:themeShade="BF"/>
    </w:rPr>
  </w:style>
  <w:style w:type="paragraph" w:styleId="IntenseQuote">
    <w:name w:val="Intense Quote"/>
    <w:basedOn w:val="Normal"/>
    <w:next w:val="Normal"/>
    <w:link w:val="IntenseQuoteChar"/>
    <w:uiPriority w:val="30"/>
    <w:qFormat/>
    <w:rsid w:val="00DD79B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D79BB"/>
    <w:rPr>
      <w:i/>
      <w:iCs/>
      <w:color w:val="2E74B5" w:themeColor="accent1" w:themeShade="BF"/>
    </w:rPr>
  </w:style>
  <w:style w:type="character" w:styleId="IntenseReference">
    <w:name w:val="Intense Reference"/>
    <w:basedOn w:val="DefaultParagraphFont"/>
    <w:uiPriority w:val="32"/>
    <w:qFormat/>
    <w:rsid w:val="00DD79BB"/>
    <w:rPr>
      <w:b/>
      <w:bCs/>
      <w:smallCaps/>
      <w:color w:val="2E74B5" w:themeColor="accent1" w:themeShade="BF"/>
      <w:spacing w:val="5"/>
    </w:rPr>
  </w:style>
  <w:style w:type="character" w:customStyle="1" w:styleId="Catch2">
    <w:name w:val="Catch2"/>
    <w:uiPriority w:val="99"/>
    <w:rsid w:val="00DD79BB"/>
    <w:rPr>
      <w:color w:val="auto"/>
    </w:rPr>
  </w:style>
  <w:style w:type="paragraph" w:customStyle="1" w:styleId="CodeSection">
    <w:name w:val="Code Section #"/>
    <w:basedOn w:val="Normal"/>
    <w:link w:val="CodeSectionChar"/>
    <w:rsid w:val="00DD79BB"/>
    <w:pPr>
      <w:widowControl w:val="0"/>
      <w:tabs>
        <w:tab w:val="left" w:pos="1260"/>
      </w:tabs>
      <w:autoSpaceDE w:val="0"/>
      <w:autoSpaceDN w:val="0"/>
      <w:spacing w:after="60" w:line="240" w:lineRule="auto"/>
    </w:pPr>
    <w:rPr>
      <w:rFonts w:ascii="Times New Roman" w:eastAsia="Times New Roman" w:hAnsi="Times New Roman" w:cs="Times New Roman"/>
      <w:b/>
      <w:bCs/>
      <w:kern w:val="0"/>
      <w:sz w:val="24"/>
      <w:szCs w:val="24"/>
      <w14:ligatures w14:val="none"/>
    </w:rPr>
  </w:style>
  <w:style w:type="character" w:customStyle="1" w:styleId="CodeSectionChar">
    <w:name w:val="Code Section # Char"/>
    <w:link w:val="CodeSection"/>
    <w:locked/>
    <w:rsid w:val="00DD79BB"/>
    <w:rPr>
      <w:rFonts w:ascii="Times New Roman" w:eastAsia="Times New Roman" w:hAnsi="Times New Roman" w:cs="Times New Roman"/>
      <w:b/>
      <w:bCs/>
      <w:kern w:val="0"/>
      <w:sz w:val="24"/>
      <w:szCs w:val="24"/>
      <w14:ligatures w14:val="none"/>
    </w:rPr>
  </w:style>
  <w:style w:type="paragraph" w:styleId="BodyText">
    <w:name w:val="Body Text"/>
    <w:basedOn w:val="Normal"/>
    <w:link w:val="BodyTextChar"/>
    <w:uiPriority w:val="99"/>
    <w:unhideWhenUsed/>
    <w:rsid w:val="00DD79BB"/>
    <w:pPr>
      <w:tabs>
        <w:tab w:val="left" w:pos="0"/>
      </w:tabs>
      <w:autoSpaceDE w:val="0"/>
      <w:autoSpaceDN w:val="0"/>
      <w:spacing w:after="0" w:line="240" w:lineRule="atLeast"/>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99"/>
    <w:rsid w:val="00DD79BB"/>
    <w:rPr>
      <w:rFonts w:ascii="Times New Roman" w:eastAsia="Times New Roman" w:hAnsi="Times New Roman" w:cs="Times New Roman"/>
      <w:kern w:val="0"/>
      <w:sz w:val="24"/>
      <w:szCs w:val="24"/>
      <w14:ligatures w14:val="none"/>
    </w:rPr>
  </w:style>
  <w:style w:type="paragraph" w:customStyle="1" w:styleId="TOC">
    <w:name w:val="TOC"/>
    <w:rsid w:val="0027160A"/>
    <w:pPr>
      <w:widowControl w:val="0"/>
      <w:autoSpaceDE w:val="0"/>
      <w:autoSpaceDN w:val="0"/>
      <w:spacing w:after="0" w:line="240" w:lineRule="auto"/>
      <w:ind w:left="1440" w:hanging="1440"/>
    </w:pPr>
    <w:rPr>
      <w:rFonts w:ascii="Times New Roman" w:eastAsia="Times New Roman" w:hAnsi="Times New Roman" w:cs="Times New Roman"/>
      <w:b/>
      <w:bCs/>
      <w:spacing w:val="-1"/>
      <w:kern w:val="65535"/>
      <w:position w:val="-1"/>
      <w14:ligatures w14:val="none"/>
    </w:rPr>
  </w:style>
  <w:style w:type="paragraph" w:customStyle="1" w:styleId="TOCHeader">
    <w:name w:val="TOCHeader"/>
    <w:rsid w:val="0027160A"/>
    <w:pPr>
      <w:widowControl w:val="0"/>
      <w:autoSpaceDE w:val="0"/>
      <w:autoSpaceDN w:val="0"/>
      <w:spacing w:after="180" w:line="240" w:lineRule="auto"/>
    </w:pPr>
    <w:rPr>
      <w:rFonts w:ascii="Times New Roman" w:eastAsia="Times New Roman" w:hAnsi="Times New Roman" w:cs="Times New Roman"/>
      <w:b/>
      <w:bCs/>
      <w:spacing w:val="-1"/>
      <w:kern w:val="65535"/>
      <w:position w:val="-1"/>
      <w14:ligatures w14:val="none"/>
    </w:rPr>
  </w:style>
  <w:style w:type="paragraph" w:customStyle="1" w:styleId="Chapter">
    <w:name w:val="Chapter #"/>
    <w:basedOn w:val="Normal"/>
    <w:rsid w:val="0027160A"/>
    <w:pPr>
      <w:widowControl w:val="0"/>
      <w:autoSpaceDE w:val="0"/>
      <w:autoSpaceDN w:val="0"/>
      <w:spacing w:after="240" w:line="240" w:lineRule="auto"/>
      <w:jc w:val="center"/>
    </w:pPr>
    <w:rPr>
      <w:rFonts w:ascii="Times New Roman" w:eastAsia="Times New Roman" w:hAnsi="Times New Roman" w:cs="Times New Roman"/>
      <w:b/>
      <w:bCs/>
      <w:kern w:val="0"/>
      <w:sz w:val="32"/>
      <w:szCs w:val="32"/>
      <w14:ligatures w14:val="none"/>
    </w:rPr>
  </w:style>
  <w:style w:type="paragraph" w:customStyle="1" w:styleId="ChapterTitle">
    <w:name w:val="Chapter Title"/>
    <w:basedOn w:val="Normal"/>
    <w:rsid w:val="0027160A"/>
    <w:pPr>
      <w:widowControl w:val="0"/>
      <w:autoSpaceDE w:val="0"/>
      <w:autoSpaceDN w:val="0"/>
      <w:spacing w:after="240" w:line="240" w:lineRule="auto"/>
      <w:jc w:val="center"/>
    </w:pPr>
    <w:rPr>
      <w:rFonts w:ascii="Times New Roman" w:eastAsia="Times New Roman" w:hAnsi="Times New Roman" w:cs="Times New Roman"/>
      <w:b/>
      <w:bCs/>
      <w:kern w:val="0"/>
      <w:sz w:val="32"/>
      <w:szCs w:val="32"/>
      <w14:ligatures w14:val="none"/>
    </w:rPr>
  </w:style>
  <w:style w:type="paragraph" w:styleId="Header">
    <w:name w:val="header"/>
    <w:basedOn w:val="Normal"/>
    <w:link w:val="HeaderChar"/>
    <w:uiPriority w:val="99"/>
    <w:unhideWhenUsed/>
    <w:rsid w:val="006F3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38BB"/>
  </w:style>
  <w:style w:type="paragraph" w:styleId="Footer">
    <w:name w:val="footer"/>
    <w:basedOn w:val="Normal"/>
    <w:link w:val="FooterChar"/>
    <w:uiPriority w:val="99"/>
    <w:unhideWhenUsed/>
    <w:rsid w:val="006F3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BB"/>
  </w:style>
  <w:style w:type="paragraph" w:customStyle="1" w:styleId="Catchline">
    <w:name w:val="Catchline"/>
    <w:uiPriority w:val="99"/>
    <w:rsid w:val="00A86122"/>
    <w:pPr>
      <w:widowControl w:val="0"/>
      <w:autoSpaceDE w:val="0"/>
      <w:autoSpaceDN w:val="0"/>
      <w:spacing w:before="40" w:after="40" w:line="240" w:lineRule="auto"/>
    </w:pPr>
    <w:rPr>
      <w:rFonts w:ascii="Times New Roman" w:eastAsia="Times New Roman" w:hAnsi="Times New Roman" w:cs="Times New Roman"/>
      <w:b/>
      <w:bCs/>
      <w:spacing w:val="-1"/>
      <w:kern w:val="3276"/>
      <w:position w:val="-1"/>
      <w14:ligatures w14:val="none"/>
    </w:rPr>
  </w:style>
  <w:style w:type="paragraph" w:customStyle="1" w:styleId="TOCTitle">
    <w:name w:val="TOCTitle"/>
    <w:rsid w:val="00A86122"/>
    <w:pPr>
      <w:widowControl w:val="0"/>
      <w:autoSpaceDE w:val="0"/>
      <w:autoSpaceDN w:val="0"/>
      <w:spacing w:before="180" w:after="180" w:line="180" w:lineRule="atLeast"/>
      <w:jc w:val="center"/>
    </w:pPr>
    <w:rPr>
      <w:rFonts w:ascii="Times New Roman" w:eastAsia="MS Mincho" w:hAnsi="Times New Roman" w:cs="Times New Roman"/>
      <w:b/>
      <w:bCs/>
      <w:spacing w:val="-1"/>
      <w:kern w:val="3276"/>
      <w:position w:val="-1"/>
      <w:sz w:val="24"/>
      <w:szCs w:val="24"/>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1784956">
      <w:bodyDiv w:val="1"/>
      <w:marLeft w:val="0"/>
      <w:marRight w:val="0"/>
      <w:marTop w:val="0"/>
      <w:marBottom w:val="0"/>
      <w:divBdr>
        <w:top w:val="none" w:sz="0" w:space="0" w:color="auto"/>
        <w:left w:val="none" w:sz="0" w:space="0" w:color="auto"/>
        <w:bottom w:val="none" w:sz="0" w:space="0" w:color="auto"/>
        <w:right w:val="none" w:sz="0" w:space="0" w:color="auto"/>
      </w:divBdr>
    </w:div>
    <w:div w:id="544605167">
      <w:bodyDiv w:val="1"/>
      <w:marLeft w:val="0"/>
      <w:marRight w:val="0"/>
      <w:marTop w:val="0"/>
      <w:marBottom w:val="0"/>
      <w:divBdr>
        <w:top w:val="none" w:sz="0" w:space="0" w:color="auto"/>
        <w:left w:val="none" w:sz="0" w:space="0" w:color="auto"/>
        <w:bottom w:val="none" w:sz="0" w:space="0" w:color="auto"/>
        <w:right w:val="none" w:sz="0" w:space="0" w:color="auto"/>
      </w:divBdr>
    </w:div>
    <w:div w:id="860170505">
      <w:bodyDiv w:val="1"/>
      <w:marLeft w:val="0"/>
      <w:marRight w:val="0"/>
      <w:marTop w:val="0"/>
      <w:marBottom w:val="0"/>
      <w:divBdr>
        <w:top w:val="none" w:sz="0" w:space="0" w:color="auto"/>
        <w:left w:val="none" w:sz="0" w:space="0" w:color="auto"/>
        <w:bottom w:val="none" w:sz="0" w:space="0" w:color="auto"/>
        <w:right w:val="none" w:sz="0" w:space="0" w:color="auto"/>
      </w:divBdr>
    </w:div>
    <w:div w:id="121681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602</Words>
  <Characters>3435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Schmidt</dc:creator>
  <cp:keywords/>
  <dc:description/>
  <cp:lastModifiedBy>Ann Schmidt</cp:lastModifiedBy>
  <cp:revision>8</cp:revision>
  <cp:lastPrinted>2024-10-08T18:57:00Z</cp:lastPrinted>
  <dcterms:created xsi:type="dcterms:W3CDTF">2024-05-28T20:30:00Z</dcterms:created>
  <dcterms:modified xsi:type="dcterms:W3CDTF">2024-10-25T16:44:00Z</dcterms:modified>
</cp:coreProperties>
</file>