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588BB" w14:textId="069960A0" w:rsidR="00D27E8A" w:rsidRPr="00AD1D89" w:rsidRDefault="00D27E8A" w:rsidP="00D27E8A">
      <w:pPr>
        <w:jc w:val="center"/>
        <w:rPr>
          <w:rFonts w:ascii="Book Antiqua" w:hAnsi="Book Antiqua"/>
          <w:b/>
          <w:sz w:val="32"/>
          <w:szCs w:val="32"/>
        </w:rPr>
      </w:pPr>
      <w:r w:rsidRPr="00AD1D89">
        <w:rPr>
          <w:rFonts w:ascii="Book Antiqua" w:hAnsi="Book Antiqua"/>
          <w:b/>
          <w:sz w:val="32"/>
          <w:szCs w:val="32"/>
        </w:rPr>
        <w:t>CITY OF BLUE GRASS, IOWA</w:t>
      </w:r>
    </w:p>
    <w:p w14:paraId="3A5B4527" w14:textId="1229187B" w:rsidR="00D27E8A" w:rsidRPr="00AD1D89" w:rsidRDefault="00D27E8A" w:rsidP="00D27E8A">
      <w:pPr>
        <w:jc w:val="center"/>
        <w:rPr>
          <w:rFonts w:ascii="Book Antiqua" w:hAnsi="Book Antiqua"/>
          <w:b/>
          <w:sz w:val="32"/>
          <w:szCs w:val="32"/>
        </w:rPr>
      </w:pPr>
      <w:r w:rsidRPr="00AD1D89">
        <w:rPr>
          <w:rFonts w:ascii="Book Antiqua" w:hAnsi="Book Antiqua"/>
          <w:b/>
          <w:sz w:val="32"/>
          <w:szCs w:val="32"/>
        </w:rPr>
        <w:t>AMENDMENT 20</w:t>
      </w:r>
      <w:r>
        <w:rPr>
          <w:rFonts w:ascii="Book Antiqua" w:hAnsi="Book Antiqua"/>
          <w:b/>
          <w:sz w:val="32"/>
          <w:szCs w:val="32"/>
        </w:rPr>
        <w:t>25-0</w:t>
      </w:r>
      <w:r w:rsidR="00AD16EB">
        <w:rPr>
          <w:rFonts w:ascii="Book Antiqua" w:hAnsi="Book Antiqua"/>
          <w:b/>
          <w:sz w:val="32"/>
          <w:szCs w:val="32"/>
        </w:rPr>
        <w:t>7</w:t>
      </w:r>
    </w:p>
    <w:p w14:paraId="5A78AD20" w14:textId="77777777" w:rsidR="00D27E8A" w:rsidRPr="00AD1D89" w:rsidRDefault="00D27E8A" w:rsidP="00D27E8A">
      <w:pPr>
        <w:jc w:val="center"/>
        <w:rPr>
          <w:rFonts w:ascii="Book Antiqua" w:hAnsi="Book Antiqua"/>
          <w:b/>
        </w:rPr>
      </w:pPr>
    </w:p>
    <w:p w14:paraId="62969B29" w14:textId="358D695D" w:rsidR="00D27E8A" w:rsidRPr="00AD16EB" w:rsidRDefault="00D27E8A" w:rsidP="00D27E8A">
      <w:pPr>
        <w:pStyle w:val="CodeSection"/>
        <w:ind w:left="1260" w:hanging="1260"/>
        <w:jc w:val="center"/>
        <w:rPr>
          <w:rFonts w:ascii="Book Antiqua" w:hAnsi="Book Antiqua"/>
          <w:b w:val="0"/>
        </w:rPr>
      </w:pPr>
      <w:r w:rsidRPr="00AD16EB">
        <w:rPr>
          <w:rFonts w:ascii="Book Antiqua" w:hAnsi="Book Antiqua"/>
          <w:b w:val="0"/>
        </w:rPr>
        <w:t xml:space="preserve">An </w:t>
      </w:r>
      <w:r w:rsidR="003E6ADF">
        <w:rPr>
          <w:rFonts w:ascii="Book Antiqua" w:hAnsi="Book Antiqua"/>
          <w:b w:val="0"/>
        </w:rPr>
        <w:t>Ordinance A</w:t>
      </w:r>
      <w:r w:rsidRPr="00AD16EB">
        <w:rPr>
          <w:rFonts w:ascii="Book Antiqua" w:hAnsi="Book Antiqua"/>
          <w:b w:val="0"/>
        </w:rPr>
        <w:t>mend</w:t>
      </w:r>
      <w:r w:rsidR="003E6ADF">
        <w:rPr>
          <w:rFonts w:ascii="Book Antiqua" w:hAnsi="Book Antiqua"/>
          <w:b w:val="0"/>
        </w:rPr>
        <w:t>ing</w:t>
      </w:r>
      <w:r w:rsidRPr="00AD16EB">
        <w:rPr>
          <w:rFonts w:ascii="Book Antiqua" w:hAnsi="Book Antiqua"/>
          <w:b w:val="0"/>
        </w:rPr>
        <w:t xml:space="preserve"> Chapter </w:t>
      </w:r>
      <w:r w:rsidR="00A8181F">
        <w:rPr>
          <w:rFonts w:ascii="Book Antiqua" w:hAnsi="Book Antiqua"/>
          <w:b w:val="0"/>
        </w:rPr>
        <w:t>5.08 Peddlers, Solicitors, and Transient Merchants</w:t>
      </w:r>
      <w:r w:rsidRPr="00AD16EB">
        <w:rPr>
          <w:rFonts w:ascii="Book Antiqua" w:hAnsi="Book Antiqua"/>
          <w:b w:val="0"/>
        </w:rPr>
        <w:t xml:space="preserve">. </w:t>
      </w:r>
    </w:p>
    <w:p w14:paraId="46CB5B5F" w14:textId="77777777" w:rsidR="00D27E8A" w:rsidRPr="00AD16EB" w:rsidRDefault="00D27E8A" w:rsidP="00D27E8A">
      <w:pPr>
        <w:jc w:val="center"/>
        <w:rPr>
          <w:rFonts w:ascii="Book Antiqua" w:hAnsi="Book Antiqua"/>
          <w:b/>
          <w:sz w:val="16"/>
          <w:szCs w:val="16"/>
        </w:rPr>
      </w:pPr>
      <w:r w:rsidRPr="00AD16EB">
        <w:rPr>
          <w:rFonts w:ascii="Book Antiqua" w:hAnsi="Book Antiqua"/>
          <w:b/>
          <w:sz w:val="16"/>
          <w:szCs w:val="16"/>
        </w:rPr>
        <w:tab/>
      </w:r>
    </w:p>
    <w:p w14:paraId="4715A52E" w14:textId="51993EC2" w:rsidR="00D27E8A" w:rsidRPr="003E6ADF" w:rsidRDefault="00D27E8A" w:rsidP="003E6ADF">
      <w:pPr>
        <w:rPr>
          <w:rFonts w:ascii="Book Antiqua" w:hAnsi="Book Antiqua"/>
          <w:b/>
          <w:sz w:val="24"/>
          <w:szCs w:val="24"/>
        </w:rPr>
      </w:pPr>
      <w:r w:rsidRPr="00AD16EB">
        <w:rPr>
          <w:rFonts w:ascii="Book Antiqua" w:hAnsi="Book Antiqua"/>
          <w:b/>
        </w:rPr>
        <w:tab/>
      </w:r>
      <w:r w:rsidRPr="003E6ADF">
        <w:rPr>
          <w:rFonts w:ascii="Book Antiqua" w:hAnsi="Book Antiqua"/>
          <w:b/>
          <w:bCs/>
          <w:sz w:val="24"/>
          <w:szCs w:val="24"/>
        </w:rPr>
        <w:t xml:space="preserve">NOW THEREFORE </w:t>
      </w:r>
      <w:proofErr w:type="gramStart"/>
      <w:r w:rsidRPr="003E6ADF">
        <w:rPr>
          <w:rFonts w:ascii="Book Antiqua" w:hAnsi="Book Antiqua"/>
          <w:b/>
          <w:bCs/>
          <w:sz w:val="24"/>
          <w:szCs w:val="24"/>
        </w:rPr>
        <w:t>BE IT</w:t>
      </w:r>
      <w:proofErr w:type="gramEnd"/>
      <w:r w:rsidRPr="003E6ADF">
        <w:rPr>
          <w:rFonts w:ascii="Book Antiqua" w:hAnsi="Book Antiqua"/>
          <w:b/>
          <w:bCs/>
          <w:sz w:val="24"/>
          <w:szCs w:val="24"/>
        </w:rPr>
        <w:t xml:space="preserve"> RESOLVED</w:t>
      </w:r>
      <w:r w:rsidRPr="003E6ADF">
        <w:rPr>
          <w:rFonts w:ascii="Book Antiqua" w:hAnsi="Book Antiqua"/>
          <w:sz w:val="24"/>
          <w:szCs w:val="24"/>
        </w:rPr>
        <w:t xml:space="preserve"> that the City Council, of the City of Blue Grass, Iowa, hereby amends the Blue Grass Municipal Code, </w:t>
      </w:r>
      <w:r w:rsidR="00A8181F" w:rsidRPr="003E6ADF">
        <w:rPr>
          <w:rFonts w:ascii="Book Antiqua" w:hAnsi="Book Antiqua"/>
          <w:sz w:val="24"/>
          <w:szCs w:val="24"/>
        </w:rPr>
        <w:t xml:space="preserve">Chapter 5.08, </w:t>
      </w:r>
      <w:r w:rsidR="003E6ADF" w:rsidRPr="003E6ADF">
        <w:rPr>
          <w:rFonts w:ascii="Book Antiqua" w:hAnsi="Book Antiqua"/>
          <w:sz w:val="24"/>
          <w:szCs w:val="24"/>
        </w:rPr>
        <w:t>Peddlers, Solicitors, and Transient Merchants</w:t>
      </w:r>
      <w:r w:rsidRPr="003E6ADF">
        <w:rPr>
          <w:rFonts w:ascii="Book Antiqua" w:hAnsi="Book Antiqua"/>
          <w:sz w:val="24"/>
          <w:szCs w:val="24"/>
        </w:rPr>
        <w:t xml:space="preserve"> as follows:</w:t>
      </w:r>
    </w:p>
    <w:p w14:paraId="360840FD" w14:textId="77777777" w:rsidR="00AD16EB" w:rsidRPr="00AD16EB" w:rsidRDefault="00AD16EB" w:rsidP="00AD16EB">
      <w:pPr>
        <w:pStyle w:val="Chapter"/>
        <w:rPr>
          <w:rFonts w:ascii="Book Antiqua" w:hAnsi="Book Antiqua"/>
        </w:rPr>
      </w:pPr>
      <w:r w:rsidRPr="00AD16EB">
        <w:rPr>
          <w:rFonts w:ascii="Book Antiqua" w:hAnsi="Book Antiqua"/>
        </w:rPr>
        <w:t>Chapter 5.08</w:t>
      </w:r>
    </w:p>
    <w:p w14:paraId="75B2046C" w14:textId="77777777" w:rsidR="00AD16EB" w:rsidRPr="00AD16EB" w:rsidRDefault="00AD16EB" w:rsidP="00AD16EB">
      <w:pPr>
        <w:pStyle w:val="ChapterTitle"/>
        <w:rPr>
          <w:rFonts w:ascii="Book Antiqua" w:hAnsi="Book Antiqua"/>
        </w:rPr>
      </w:pPr>
      <w:r w:rsidRPr="00AD16EB">
        <w:rPr>
          <w:rFonts w:ascii="Book Antiqua" w:hAnsi="Book Antiqua"/>
        </w:rPr>
        <w:t>PEDDLERS, SOLICITORS, AND TRANSIENT MERCHANTS</w:t>
      </w:r>
    </w:p>
    <w:p w14:paraId="49608D42" w14:textId="77777777" w:rsidR="00AD16EB" w:rsidRPr="00AD16EB" w:rsidRDefault="00AD16EB" w:rsidP="00AD16EB">
      <w:pPr>
        <w:pStyle w:val="TOCHeader"/>
        <w:spacing w:after="120"/>
        <w:rPr>
          <w:rFonts w:ascii="Book Antiqua" w:hAnsi="Book Antiqua"/>
          <w:spacing w:val="0"/>
          <w:kern w:val="0"/>
          <w:position w:val="0"/>
          <w:sz w:val="24"/>
          <w:szCs w:val="24"/>
        </w:rPr>
      </w:pPr>
      <w:r w:rsidRPr="00AD16EB">
        <w:rPr>
          <w:rFonts w:ascii="Book Antiqua" w:hAnsi="Book Antiqua"/>
          <w:spacing w:val="0"/>
          <w:kern w:val="0"/>
          <w:position w:val="0"/>
          <w:sz w:val="24"/>
          <w:szCs w:val="24"/>
        </w:rPr>
        <w:t>Sections</w:t>
      </w:r>
      <w:r w:rsidRPr="00AD16EB">
        <w:rPr>
          <w:rFonts w:ascii="Book Antiqua" w:hAnsi="Book Antiqua"/>
          <w:b w:val="0"/>
          <w:spacing w:val="0"/>
          <w:kern w:val="0"/>
          <w:position w:val="0"/>
          <w:sz w:val="24"/>
          <w:szCs w:val="24"/>
        </w:rPr>
        <w:t>:</w:t>
      </w:r>
    </w:p>
    <w:p w14:paraId="0C852795" w14:textId="0E31BD3D" w:rsidR="00B26A3C" w:rsidRPr="00B26A3C" w:rsidRDefault="00B26A3C" w:rsidP="00AD16EB">
      <w:pPr>
        <w:pStyle w:val="TOC"/>
        <w:tabs>
          <w:tab w:val="left" w:pos="2160"/>
        </w:tabs>
        <w:ind w:left="2160"/>
        <w:rPr>
          <w:rFonts w:ascii="Book Antiqua" w:hAnsi="Book Antiqua"/>
          <w:spacing w:val="0"/>
          <w:kern w:val="0"/>
          <w:position w:val="0"/>
          <w:sz w:val="24"/>
          <w:szCs w:val="24"/>
        </w:rPr>
      </w:pPr>
      <w:r w:rsidRPr="00B26A3C">
        <w:rPr>
          <w:rFonts w:ascii="Book Antiqua" w:hAnsi="Book Antiqua"/>
          <w:spacing w:val="0"/>
          <w:kern w:val="0"/>
          <w:position w:val="0"/>
          <w:sz w:val="24"/>
          <w:szCs w:val="24"/>
        </w:rPr>
        <w:t>5.08.040</w:t>
      </w:r>
      <w:r w:rsidRPr="00B26A3C">
        <w:rPr>
          <w:rFonts w:ascii="Book Antiqua" w:hAnsi="Book Antiqua"/>
          <w:spacing w:val="0"/>
          <w:kern w:val="0"/>
          <w:position w:val="0"/>
          <w:sz w:val="24"/>
          <w:szCs w:val="24"/>
        </w:rPr>
        <w:tab/>
        <w:t>License – Application.</w:t>
      </w:r>
    </w:p>
    <w:p w14:paraId="1817F7B8" w14:textId="3FFA9DD1" w:rsidR="00AD16EB" w:rsidRPr="00B26A3C" w:rsidRDefault="00AD16EB" w:rsidP="00AD16EB">
      <w:pPr>
        <w:pStyle w:val="TOC"/>
        <w:tabs>
          <w:tab w:val="left" w:pos="2160"/>
        </w:tabs>
        <w:ind w:left="2160"/>
        <w:rPr>
          <w:rFonts w:ascii="Book Antiqua" w:hAnsi="Book Antiqua"/>
          <w:b w:val="0"/>
          <w:spacing w:val="0"/>
          <w:kern w:val="0"/>
          <w:position w:val="0"/>
          <w:sz w:val="24"/>
          <w:szCs w:val="24"/>
        </w:rPr>
      </w:pPr>
      <w:r w:rsidRPr="00B26A3C">
        <w:rPr>
          <w:rFonts w:ascii="Book Antiqua" w:hAnsi="Book Antiqua"/>
          <w:spacing w:val="0"/>
          <w:kern w:val="0"/>
          <w:position w:val="0"/>
          <w:sz w:val="24"/>
          <w:szCs w:val="24"/>
        </w:rPr>
        <w:t>5.08.060</w:t>
      </w:r>
      <w:r w:rsidRPr="00B26A3C">
        <w:rPr>
          <w:rFonts w:ascii="Book Antiqua" w:hAnsi="Book Antiqua"/>
          <w:spacing w:val="0"/>
          <w:kern w:val="0"/>
          <w:position w:val="0"/>
          <w:sz w:val="24"/>
          <w:szCs w:val="24"/>
        </w:rPr>
        <w:tab/>
        <w:t>License ─ Fees</w:t>
      </w:r>
      <w:r w:rsidRPr="00B26A3C">
        <w:rPr>
          <w:rFonts w:ascii="Book Antiqua" w:hAnsi="Book Antiqua"/>
          <w:b w:val="0"/>
          <w:spacing w:val="0"/>
          <w:kern w:val="0"/>
          <w:position w:val="0"/>
          <w:sz w:val="24"/>
          <w:szCs w:val="24"/>
        </w:rPr>
        <w:t>.</w:t>
      </w:r>
    </w:p>
    <w:p w14:paraId="6A87000B" w14:textId="77777777" w:rsidR="00AD16EB" w:rsidRPr="00B26A3C" w:rsidRDefault="00AD16EB" w:rsidP="00AD16EB">
      <w:pPr>
        <w:widowControl/>
        <w:rPr>
          <w:rFonts w:ascii="Book Antiqua" w:hAnsi="Book Antiqua"/>
          <w:sz w:val="24"/>
          <w:szCs w:val="24"/>
        </w:rPr>
      </w:pPr>
    </w:p>
    <w:p w14:paraId="1218CD6E" w14:textId="444F6228" w:rsidR="00B26A3C" w:rsidRPr="00B26A3C" w:rsidRDefault="00B26A3C" w:rsidP="00B26A3C">
      <w:pPr>
        <w:pStyle w:val="TOCHeader"/>
        <w:rPr>
          <w:rFonts w:ascii="Book Antiqua" w:hAnsi="Book Antiqua"/>
          <w:kern w:val="0"/>
          <w:sz w:val="24"/>
          <w:szCs w:val="24"/>
        </w:rPr>
      </w:pPr>
      <w:r w:rsidRPr="00B26A3C">
        <w:rPr>
          <w:rFonts w:ascii="Book Antiqua" w:hAnsi="Book Antiqua"/>
          <w:i/>
          <w:kern w:val="0"/>
          <w:sz w:val="24"/>
          <w:szCs w:val="24"/>
          <w:u w:val="single"/>
        </w:rPr>
        <w:t>Chapter 5.08.0</w:t>
      </w:r>
      <w:r>
        <w:rPr>
          <w:rFonts w:ascii="Book Antiqua" w:hAnsi="Book Antiqua"/>
          <w:i/>
          <w:kern w:val="0"/>
          <w:sz w:val="24"/>
          <w:szCs w:val="24"/>
          <w:u w:val="single"/>
        </w:rPr>
        <w:t>4</w:t>
      </w:r>
      <w:r w:rsidRPr="00B26A3C">
        <w:rPr>
          <w:rFonts w:ascii="Book Antiqua" w:hAnsi="Book Antiqua"/>
          <w:i/>
          <w:kern w:val="0"/>
          <w:sz w:val="24"/>
          <w:szCs w:val="24"/>
          <w:u w:val="single"/>
        </w:rPr>
        <w:t>0 now reads:</w:t>
      </w:r>
    </w:p>
    <w:p w14:paraId="1FDAADA4" w14:textId="77777777" w:rsidR="00B26A3C" w:rsidRPr="00B26A3C" w:rsidRDefault="00B26A3C" w:rsidP="00B26A3C">
      <w:pPr>
        <w:pStyle w:val="CodeSection"/>
        <w:rPr>
          <w:rFonts w:ascii="Book Antiqua" w:hAnsi="Book Antiqua"/>
        </w:rPr>
      </w:pPr>
      <w:r w:rsidRPr="00B26A3C">
        <w:rPr>
          <w:rStyle w:val="Catch2"/>
          <w:rFonts w:ascii="Book Antiqua" w:eastAsiaTheme="majorEastAsia" w:hAnsi="Book Antiqua"/>
        </w:rPr>
        <w:t>5.08.040</w:t>
      </w:r>
      <w:r w:rsidRPr="00B26A3C">
        <w:rPr>
          <w:rFonts w:ascii="Book Antiqua" w:hAnsi="Book Antiqua"/>
        </w:rPr>
        <w:tab/>
        <w:t>License ─ Application.</w:t>
      </w:r>
    </w:p>
    <w:p w14:paraId="23442E98" w14:textId="77777777" w:rsidR="00B26A3C" w:rsidRPr="00B26A3C" w:rsidRDefault="00B26A3C" w:rsidP="00B26A3C">
      <w:pPr>
        <w:rPr>
          <w:rFonts w:ascii="Book Antiqua" w:hAnsi="Book Antiqua"/>
          <w:sz w:val="24"/>
          <w:szCs w:val="24"/>
        </w:rPr>
      </w:pPr>
      <w:r w:rsidRPr="00B26A3C">
        <w:rPr>
          <w:rFonts w:ascii="Book Antiqua" w:hAnsi="Book Antiqua"/>
          <w:sz w:val="24"/>
          <w:szCs w:val="24"/>
        </w:rPr>
        <w:t>An application in writing shall be filed with the City Clerk-Financial Officer for a license under this chapter.  Such application shall set forth the applicant's name, permanent and local addresses, business address, if any, physical description and recent photograph.  The application also shall set forth the applicant's employer, if any, and the employer’s address, the nature of the applicant’s business, the last three places of such business, and the length of time sought to be covered by the license.  A nonrefundable fee of Twenty-Five Dollars ($25.00) per Company shall be paid at the time of filing such application to cover the cost of investigating the facts stated therein.  (</w:t>
      </w:r>
      <w:proofErr w:type="spellStart"/>
      <w:r w:rsidRPr="00B26A3C">
        <w:rPr>
          <w:rFonts w:ascii="Book Antiqua" w:hAnsi="Book Antiqua"/>
          <w:sz w:val="24"/>
          <w:szCs w:val="24"/>
        </w:rPr>
        <w:t>Amd</w:t>
      </w:r>
      <w:proofErr w:type="spellEnd"/>
      <w:r w:rsidRPr="00B26A3C">
        <w:rPr>
          <w:rFonts w:ascii="Book Antiqua" w:hAnsi="Book Antiqua"/>
          <w:sz w:val="24"/>
          <w:szCs w:val="24"/>
        </w:rPr>
        <w:t>. 04-06, eff. 05/05/04) (</w:t>
      </w:r>
      <w:proofErr w:type="spellStart"/>
      <w:r w:rsidRPr="00B26A3C">
        <w:rPr>
          <w:rFonts w:ascii="Book Antiqua" w:hAnsi="Book Antiqua"/>
          <w:sz w:val="24"/>
          <w:szCs w:val="24"/>
        </w:rPr>
        <w:t>Amd</w:t>
      </w:r>
      <w:proofErr w:type="spellEnd"/>
      <w:r w:rsidRPr="00B26A3C">
        <w:rPr>
          <w:rFonts w:ascii="Book Antiqua" w:hAnsi="Book Antiqua"/>
          <w:sz w:val="24"/>
          <w:szCs w:val="24"/>
        </w:rPr>
        <w:t>. 12-13, eff. 11/14/12) (</w:t>
      </w:r>
      <w:proofErr w:type="spellStart"/>
      <w:r w:rsidRPr="00B26A3C">
        <w:rPr>
          <w:rFonts w:ascii="Book Antiqua" w:hAnsi="Book Antiqua"/>
          <w:sz w:val="24"/>
          <w:szCs w:val="24"/>
        </w:rPr>
        <w:t>Amd</w:t>
      </w:r>
      <w:proofErr w:type="spellEnd"/>
      <w:r w:rsidRPr="00B26A3C">
        <w:rPr>
          <w:rFonts w:ascii="Book Antiqua" w:hAnsi="Book Antiqua"/>
          <w:sz w:val="24"/>
          <w:szCs w:val="24"/>
        </w:rPr>
        <w:t>. 17-03, eff. 09/11/17)</w:t>
      </w:r>
    </w:p>
    <w:p w14:paraId="1A130847" w14:textId="77777777" w:rsidR="00B26A3C" w:rsidRDefault="00B26A3C" w:rsidP="00AD16EB">
      <w:pPr>
        <w:pStyle w:val="TOCHeader"/>
        <w:rPr>
          <w:rFonts w:ascii="Book Antiqua" w:hAnsi="Book Antiqua"/>
          <w:i/>
          <w:kern w:val="0"/>
          <w:sz w:val="24"/>
          <w:szCs w:val="24"/>
          <w:u w:val="single"/>
        </w:rPr>
      </w:pPr>
    </w:p>
    <w:p w14:paraId="27946226" w14:textId="1DF3CCEC" w:rsidR="00B26A3C" w:rsidRPr="00B26A3C" w:rsidRDefault="00B26A3C" w:rsidP="00B26A3C">
      <w:pPr>
        <w:pStyle w:val="TOCHeader"/>
        <w:rPr>
          <w:rFonts w:ascii="Book Antiqua" w:hAnsi="Book Antiqua"/>
          <w:kern w:val="0"/>
          <w:sz w:val="24"/>
          <w:szCs w:val="24"/>
        </w:rPr>
      </w:pPr>
      <w:r w:rsidRPr="00B26A3C">
        <w:rPr>
          <w:rFonts w:ascii="Book Antiqua" w:hAnsi="Book Antiqua"/>
          <w:i/>
          <w:kern w:val="0"/>
          <w:sz w:val="24"/>
          <w:szCs w:val="24"/>
          <w:u w:val="single"/>
        </w:rPr>
        <w:t>Chapter 5.08.0</w:t>
      </w:r>
      <w:r>
        <w:rPr>
          <w:rFonts w:ascii="Book Antiqua" w:hAnsi="Book Antiqua"/>
          <w:i/>
          <w:kern w:val="0"/>
          <w:sz w:val="24"/>
          <w:szCs w:val="24"/>
          <w:u w:val="single"/>
        </w:rPr>
        <w:t>4</w:t>
      </w:r>
      <w:r w:rsidRPr="00B26A3C">
        <w:rPr>
          <w:rFonts w:ascii="Book Antiqua" w:hAnsi="Book Antiqua"/>
          <w:i/>
          <w:kern w:val="0"/>
          <w:sz w:val="24"/>
          <w:szCs w:val="24"/>
          <w:u w:val="single"/>
        </w:rPr>
        <w:t xml:space="preserve">0 </w:t>
      </w:r>
      <w:proofErr w:type="gramStart"/>
      <w:r>
        <w:rPr>
          <w:rFonts w:ascii="Book Antiqua" w:hAnsi="Book Antiqua"/>
          <w:i/>
          <w:kern w:val="0"/>
          <w:sz w:val="24"/>
          <w:szCs w:val="24"/>
          <w:u w:val="single"/>
        </w:rPr>
        <w:t>change</w:t>
      </w:r>
      <w:proofErr w:type="gramEnd"/>
      <w:r>
        <w:rPr>
          <w:rFonts w:ascii="Book Antiqua" w:hAnsi="Book Antiqua"/>
          <w:i/>
          <w:kern w:val="0"/>
          <w:sz w:val="24"/>
          <w:szCs w:val="24"/>
          <w:u w:val="single"/>
        </w:rPr>
        <w:t xml:space="preserve"> to</w:t>
      </w:r>
      <w:r w:rsidRPr="00B26A3C">
        <w:rPr>
          <w:rFonts w:ascii="Book Antiqua" w:hAnsi="Book Antiqua"/>
          <w:i/>
          <w:kern w:val="0"/>
          <w:sz w:val="24"/>
          <w:szCs w:val="24"/>
          <w:u w:val="single"/>
        </w:rPr>
        <w:t xml:space="preserve"> read</w:t>
      </w:r>
      <w:r>
        <w:rPr>
          <w:rFonts w:ascii="Book Antiqua" w:hAnsi="Book Antiqua"/>
          <w:i/>
          <w:kern w:val="0"/>
          <w:sz w:val="24"/>
          <w:szCs w:val="24"/>
          <w:u w:val="single"/>
        </w:rPr>
        <w:t xml:space="preserve"> a</w:t>
      </w:r>
      <w:r w:rsidRPr="00B26A3C">
        <w:rPr>
          <w:rFonts w:ascii="Book Antiqua" w:hAnsi="Book Antiqua"/>
          <w:i/>
          <w:kern w:val="0"/>
          <w:sz w:val="24"/>
          <w:szCs w:val="24"/>
          <w:u w:val="single"/>
        </w:rPr>
        <w:t>s</w:t>
      </w:r>
      <w:r>
        <w:rPr>
          <w:rFonts w:ascii="Book Antiqua" w:hAnsi="Book Antiqua"/>
          <w:i/>
          <w:kern w:val="0"/>
          <w:sz w:val="24"/>
          <w:szCs w:val="24"/>
          <w:u w:val="single"/>
        </w:rPr>
        <w:t xml:space="preserve"> follows</w:t>
      </w:r>
      <w:r w:rsidRPr="00B26A3C">
        <w:rPr>
          <w:rFonts w:ascii="Book Antiqua" w:hAnsi="Book Antiqua"/>
          <w:i/>
          <w:kern w:val="0"/>
          <w:sz w:val="24"/>
          <w:szCs w:val="24"/>
          <w:u w:val="single"/>
        </w:rPr>
        <w:t>:</w:t>
      </w:r>
    </w:p>
    <w:p w14:paraId="02861444" w14:textId="77777777" w:rsidR="00B26A3C" w:rsidRPr="00B26A3C" w:rsidRDefault="00B26A3C" w:rsidP="00B26A3C">
      <w:pPr>
        <w:pStyle w:val="CodeSection"/>
        <w:rPr>
          <w:rFonts w:ascii="Book Antiqua" w:hAnsi="Book Antiqua"/>
        </w:rPr>
      </w:pPr>
      <w:r w:rsidRPr="00B26A3C">
        <w:rPr>
          <w:rStyle w:val="Catch2"/>
          <w:rFonts w:ascii="Book Antiqua" w:eastAsiaTheme="majorEastAsia" w:hAnsi="Book Antiqua"/>
        </w:rPr>
        <w:t>5.08.040</w:t>
      </w:r>
      <w:r w:rsidRPr="00B26A3C">
        <w:rPr>
          <w:rFonts w:ascii="Book Antiqua" w:hAnsi="Book Antiqua"/>
        </w:rPr>
        <w:tab/>
        <w:t>License ─ Application.</w:t>
      </w:r>
    </w:p>
    <w:p w14:paraId="64D4C2E5" w14:textId="7B8D8AE6" w:rsidR="003E6ADF" w:rsidRPr="00CF1533" w:rsidRDefault="00B26A3C" w:rsidP="003E6ADF">
      <w:pPr>
        <w:pStyle w:val="Indent1"/>
        <w:rPr>
          <w:rFonts w:ascii="Book Antiqua" w:hAnsi="Book Antiqua"/>
          <w:b/>
          <w:bCs/>
          <w:i/>
          <w:iCs/>
          <w:u w:val="single"/>
        </w:rPr>
      </w:pPr>
      <w:r w:rsidRPr="00B26A3C">
        <w:rPr>
          <w:rFonts w:ascii="Book Antiqua" w:hAnsi="Book Antiqua"/>
        </w:rPr>
        <w:t xml:space="preserve">An application in writing shall be filed with the City Clerk-Financial Officer for a license under this chapter.  Such application shall set forth the applicant's name, permanent and local addresses, business address, if any, physical description and recent photograph.  The application also shall set forth the applicant's employer, if any, and the employer’s address, the nature of the applicant’s business, </w:t>
      </w:r>
      <w:r w:rsidRPr="008F5AD1">
        <w:rPr>
          <w:rFonts w:ascii="Book Antiqua" w:hAnsi="Book Antiqua"/>
          <w:strike/>
          <w:highlight w:val="yellow"/>
        </w:rPr>
        <w:t>the last three places of such business</w:t>
      </w:r>
      <w:r w:rsidRPr="00B26A3C">
        <w:rPr>
          <w:rFonts w:ascii="Book Antiqua" w:hAnsi="Book Antiqua"/>
        </w:rPr>
        <w:t xml:space="preserve">, and the length of time sought to be covered by the license.  </w:t>
      </w:r>
      <w:r w:rsidR="00D25C41" w:rsidRPr="003E6ADF">
        <w:rPr>
          <w:rFonts w:ascii="Book Antiqua" w:hAnsi="Book Antiqua"/>
          <w:b/>
          <w:bCs/>
          <w:i/>
          <w:iCs/>
          <w:highlight w:val="yellow"/>
          <w:u w:val="single"/>
        </w:rPr>
        <w:t>Each a</w:t>
      </w:r>
      <w:r w:rsidR="008F5AD1" w:rsidRPr="003E6ADF">
        <w:rPr>
          <w:rFonts w:ascii="Book Antiqua" w:hAnsi="Book Antiqua"/>
          <w:b/>
          <w:bCs/>
          <w:i/>
          <w:iCs/>
          <w:highlight w:val="yellow"/>
          <w:u w:val="single"/>
        </w:rPr>
        <w:t>pplicant</w:t>
      </w:r>
      <w:r w:rsidR="00D25C41" w:rsidRPr="003E6ADF">
        <w:rPr>
          <w:rFonts w:ascii="Book Antiqua" w:hAnsi="Book Antiqua"/>
          <w:b/>
          <w:bCs/>
          <w:i/>
          <w:iCs/>
          <w:highlight w:val="yellow"/>
          <w:u w:val="single"/>
        </w:rPr>
        <w:t xml:space="preserve"> is</w:t>
      </w:r>
      <w:r w:rsidR="008F5AD1" w:rsidRPr="003E6ADF">
        <w:rPr>
          <w:rFonts w:ascii="Book Antiqua" w:hAnsi="Book Antiqua"/>
          <w:b/>
          <w:bCs/>
          <w:i/>
          <w:iCs/>
          <w:highlight w:val="yellow"/>
          <w:u w:val="single"/>
        </w:rPr>
        <w:t xml:space="preserve"> required to complete an Iowa Criminal History Records Check through the Department of Criminal Investigation and submit a copy of the complete criminal history report prior to issuance of a license.</w:t>
      </w:r>
      <w:r w:rsidR="008F5AD1" w:rsidRPr="003E6ADF">
        <w:rPr>
          <w:rFonts w:ascii="Book Antiqua" w:hAnsi="Book Antiqua"/>
          <w:highlight w:val="yellow"/>
          <w:u w:val="single"/>
        </w:rPr>
        <w:t xml:space="preserve">  </w:t>
      </w:r>
      <w:r w:rsidRPr="008F5AD1">
        <w:rPr>
          <w:rFonts w:ascii="Book Antiqua" w:hAnsi="Book Antiqua"/>
        </w:rPr>
        <w:t xml:space="preserve">A nonrefundable fee of Twenty-Five Dollars ($25.00) </w:t>
      </w:r>
      <w:r w:rsidRPr="00AB74A3">
        <w:rPr>
          <w:rFonts w:ascii="Book Antiqua" w:hAnsi="Book Antiqua"/>
        </w:rPr>
        <w:t>per Company</w:t>
      </w:r>
      <w:r w:rsidRPr="008F5AD1">
        <w:rPr>
          <w:rFonts w:ascii="Book Antiqua" w:hAnsi="Book Antiqua"/>
        </w:rPr>
        <w:t xml:space="preserve"> </w:t>
      </w:r>
      <w:r w:rsidR="00D25C41">
        <w:rPr>
          <w:rFonts w:ascii="Book Antiqua" w:hAnsi="Book Antiqua"/>
        </w:rPr>
        <w:t>shall</w:t>
      </w:r>
      <w:r w:rsidR="008F5AD1">
        <w:rPr>
          <w:rFonts w:ascii="Book Antiqua" w:hAnsi="Book Antiqua"/>
        </w:rPr>
        <w:t xml:space="preserve"> be paid </w:t>
      </w:r>
      <w:r w:rsidR="00D25C41">
        <w:rPr>
          <w:rFonts w:ascii="Book Antiqua" w:hAnsi="Book Antiqua"/>
        </w:rPr>
        <w:t xml:space="preserve">at the time of filing such application to cover the cost of </w:t>
      </w:r>
      <w:r w:rsidRPr="008F5AD1">
        <w:rPr>
          <w:rFonts w:ascii="Book Antiqua" w:hAnsi="Book Antiqua"/>
        </w:rPr>
        <w:t>investigating the facts stated therein.  (</w:t>
      </w:r>
      <w:proofErr w:type="spellStart"/>
      <w:r w:rsidRPr="00B26A3C">
        <w:rPr>
          <w:rFonts w:ascii="Book Antiqua" w:hAnsi="Book Antiqua"/>
        </w:rPr>
        <w:t>Amd</w:t>
      </w:r>
      <w:proofErr w:type="spellEnd"/>
      <w:r w:rsidRPr="00B26A3C">
        <w:rPr>
          <w:rFonts w:ascii="Book Antiqua" w:hAnsi="Book Antiqua"/>
        </w:rPr>
        <w:t>. 04-06, eff. 05/05/04) (</w:t>
      </w:r>
      <w:proofErr w:type="spellStart"/>
      <w:r w:rsidRPr="00B26A3C">
        <w:rPr>
          <w:rFonts w:ascii="Book Antiqua" w:hAnsi="Book Antiqua"/>
        </w:rPr>
        <w:t>Amd</w:t>
      </w:r>
      <w:proofErr w:type="spellEnd"/>
      <w:r w:rsidRPr="00B26A3C">
        <w:rPr>
          <w:rFonts w:ascii="Book Antiqua" w:hAnsi="Book Antiqua"/>
        </w:rPr>
        <w:t>. 12-13, eff. 11/14/12) (</w:t>
      </w:r>
      <w:proofErr w:type="spellStart"/>
      <w:r w:rsidRPr="00B26A3C">
        <w:rPr>
          <w:rFonts w:ascii="Book Antiqua" w:hAnsi="Book Antiqua"/>
        </w:rPr>
        <w:t>Amd</w:t>
      </w:r>
      <w:proofErr w:type="spellEnd"/>
      <w:r w:rsidRPr="00B26A3C">
        <w:rPr>
          <w:rFonts w:ascii="Book Antiqua" w:hAnsi="Book Antiqua"/>
        </w:rPr>
        <w:t>. 17-03, eff. 09/11/17)</w:t>
      </w:r>
      <w:r w:rsidR="003E6ADF" w:rsidRPr="003E6ADF">
        <w:rPr>
          <w:rFonts w:ascii="Book Antiqua" w:hAnsi="Book Antiqua"/>
          <w:b/>
          <w:bCs/>
          <w:i/>
          <w:iCs/>
          <w:highlight w:val="yellow"/>
          <w:u w:val="single"/>
        </w:rPr>
        <w:t xml:space="preserve"> </w:t>
      </w:r>
      <w:r w:rsidR="003E6ADF" w:rsidRPr="00CF1533">
        <w:rPr>
          <w:rFonts w:ascii="Book Antiqua" w:hAnsi="Book Antiqua"/>
          <w:b/>
          <w:bCs/>
          <w:i/>
          <w:iCs/>
          <w:highlight w:val="yellow"/>
          <w:u w:val="single"/>
        </w:rPr>
        <w:t>(</w:t>
      </w:r>
      <w:proofErr w:type="spellStart"/>
      <w:r w:rsidR="003E6ADF" w:rsidRPr="00CF1533">
        <w:rPr>
          <w:rFonts w:ascii="Book Antiqua" w:hAnsi="Book Antiqua"/>
          <w:b/>
          <w:bCs/>
          <w:i/>
          <w:iCs/>
          <w:highlight w:val="yellow"/>
          <w:u w:val="single"/>
        </w:rPr>
        <w:t>Amd</w:t>
      </w:r>
      <w:proofErr w:type="spellEnd"/>
      <w:r w:rsidR="003E6ADF" w:rsidRPr="00CF1533">
        <w:rPr>
          <w:rFonts w:ascii="Book Antiqua" w:hAnsi="Book Antiqua"/>
          <w:b/>
          <w:bCs/>
          <w:i/>
          <w:iCs/>
          <w:highlight w:val="yellow"/>
          <w:u w:val="single"/>
        </w:rPr>
        <w:t>. 25-0</w:t>
      </w:r>
      <w:r w:rsidR="003E6ADF">
        <w:rPr>
          <w:rFonts w:ascii="Book Antiqua" w:hAnsi="Book Antiqua"/>
          <w:b/>
          <w:bCs/>
          <w:i/>
          <w:iCs/>
          <w:highlight w:val="yellow"/>
          <w:u w:val="single"/>
        </w:rPr>
        <w:t>7</w:t>
      </w:r>
      <w:r w:rsidR="003E6ADF" w:rsidRPr="00CF1533">
        <w:rPr>
          <w:rFonts w:ascii="Book Antiqua" w:hAnsi="Book Antiqua"/>
          <w:b/>
          <w:bCs/>
          <w:i/>
          <w:iCs/>
          <w:highlight w:val="yellow"/>
          <w:u w:val="single"/>
        </w:rPr>
        <w:t xml:space="preserve"> eff. 0</w:t>
      </w:r>
      <w:r w:rsidR="003E6ADF">
        <w:rPr>
          <w:rFonts w:ascii="Book Antiqua" w:hAnsi="Book Antiqua"/>
          <w:b/>
          <w:bCs/>
          <w:i/>
          <w:iCs/>
          <w:highlight w:val="yellow"/>
          <w:u w:val="single"/>
        </w:rPr>
        <w:t>6</w:t>
      </w:r>
      <w:r w:rsidR="003E6ADF" w:rsidRPr="00CF1533">
        <w:rPr>
          <w:rFonts w:ascii="Book Antiqua" w:hAnsi="Book Antiqua"/>
          <w:b/>
          <w:bCs/>
          <w:i/>
          <w:iCs/>
          <w:highlight w:val="yellow"/>
          <w:u w:val="single"/>
        </w:rPr>
        <w:t>/</w:t>
      </w:r>
      <w:r w:rsidR="003E6ADF">
        <w:rPr>
          <w:rFonts w:ascii="Book Antiqua" w:hAnsi="Book Antiqua"/>
          <w:b/>
          <w:bCs/>
          <w:i/>
          <w:iCs/>
          <w:highlight w:val="yellow"/>
          <w:u w:val="single"/>
        </w:rPr>
        <w:t>3</w:t>
      </w:r>
      <w:r w:rsidR="003E6ADF" w:rsidRPr="00CF1533">
        <w:rPr>
          <w:rFonts w:ascii="Book Antiqua" w:hAnsi="Book Antiqua"/>
          <w:b/>
          <w:bCs/>
          <w:i/>
          <w:iCs/>
          <w:highlight w:val="yellow"/>
          <w:u w:val="single"/>
        </w:rPr>
        <w:t>0/25)</w:t>
      </w:r>
    </w:p>
    <w:p w14:paraId="6CC41A9D" w14:textId="5145BDC2" w:rsidR="00B26A3C" w:rsidRPr="00B26A3C" w:rsidRDefault="00B26A3C" w:rsidP="00B26A3C">
      <w:pPr>
        <w:rPr>
          <w:rFonts w:ascii="Book Antiqua" w:hAnsi="Book Antiqua"/>
          <w:sz w:val="24"/>
          <w:szCs w:val="24"/>
        </w:rPr>
      </w:pPr>
    </w:p>
    <w:p w14:paraId="09ACF053" w14:textId="47E261A5" w:rsidR="00AD16EB" w:rsidRPr="00B26A3C" w:rsidRDefault="00AD16EB" w:rsidP="00AD16EB">
      <w:pPr>
        <w:pStyle w:val="TOCHeader"/>
        <w:rPr>
          <w:rFonts w:ascii="Book Antiqua" w:hAnsi="Book Antiqua"/>
          <w:kern w:val="0"/>
          <w:sz w:val="24"/>
          <w:szCs w:val="24"/>
        </w:rPr>
      </w:pPr>
      <w:r w:rsidRPr="00B26A3C">
        <w:rPr>
          <w:rFonts w:ascii="Book Antiqua" w:hAnsi="Book Antiqua"/>
          <w:i/>
          <w:kern w:val="0"/>
          <w:sz w:val="24"/>
          <w:szCs w:val="24"/>
          <w:u w:val="single"/>
        </w:rPr>
        <w:t>Chapter 5.08.060 now reads:</w:t>
      </w:r>
    </w:p>
    <w:p w14:paraId="3EA021C3" w14:textId="77777777" w:rsidR="00AD16EB" w:rsidRPr="00AD16EB" w:rsidRDefault="00AD16EB" w:rsidP="00AD16EB">
      <w:pPr>
        <w:pStyle w:val="CodeSection"/>
        <w:rPr>
          <w:rFonts w:ascii="Book Antiqua" w:hAnsi="Book Antiqua"/>
        </w:rPr>
      </w:pPr>
      <w:r w:rsidRPr="00AD16EB">
        <w:rPr>
          <w:rStyle w:val="Catch2"/>
          <w:rFonts w:ascii="Book Antiqua" w:eastAsiaTheme="majorEastAsia" w:hAnsi="Book Antiqua"/>
        </w:rPr>
        <w:t>5.08.060</w:t>
      </w:r>
      <w:r w:rsidRPr="00AD16EB">
        <w:rPr>
          <w:rFonts w:ascii="Book Antiqua" w:hAnsi="Book Antiqua"/>
        </w:rPr>
        <w:tab/>
        <w:t>License ─ Fees</w:t>
      </w:r>
      <w:r w:rsidRPr="00AD16EB">
        <w:rPr>
          <w:rFonts w:ascii="Book Antiqua" w:hAnsi="Book Antiqua"/>
          <w:b w:val="0"/>
        </w:rPr>
        <w:t>.</w:t>
      </w:r>
    </w:p>
    <w:p w14:paraId="203C1D8B" w14:textId="77777777" w:rsidR="00AD16EB" w:rsidRPr="00AD16EB" w:rsidRDefault="00AD16EB" w:rsidP="00AD16EB">
      <w:pPr>
        <w:pStyle w:val="Ltrcaps"/>
        <w:rPr>
          <w:rFonts w:ascii="Book Antiqua" w:hAnsi="Book Antiqua"/>
        </w:rPr>
      </w:pPr>
      <w:r w:rsidRPr="00AD16EB">
        <w:rPr>
          <w:rFonts w:ascii="Book Antiqua" w:hAnsi="Book Antiqua"/>
        </w:rPr>
        <w:t>A.</w:t>
      </w:r>
      <w:r w:rsidRPr="00AD16EB">
        <w:rPr>
          <w:rFonts w:ascii="Book Antiqua" w:hAnsi="Book Antiqua"/>
        </w:rPr>
        <w:tab/>
        <w:t>Every licensee shall pay the following fees before a license shall be issued:</w:t>
      </w:r>
    </w:p>
    <w:p w14:paraId="3D461FF5" w14:textId="77777777" w:rsidR="00AD16EB" w:rsidRPr="00AD16EB" w:rsidRDefault="00AD16EB" w:rsidP="00AD16EB">
      <w:pPr>
        <w:pStyle w:val="Indent1"/>
        <w:rPr>
          <w:rFonts w:ascii="Book Antiqua" w:hAnsi="Book Antiqua"/>
        </w:rPr>
      </w:pPr>
      <w:r w:rsidRPr="00AD16EB">
        <w:rPr>
          <w:rFonts w:ascii="Book Antiqua" w:hAnsi="Book Antiqua"/>
        </w:rPr>
        <w:t>1.</w:t>
      </w:r>
      <w:r w:rsidRPr="00AD16EB">
        <w:rPr>
          <w:rFonts w:ascii="Book Antiqua" w:hAnsi="Book Antiqua"/>
        </w:rPr>
        <w:tab/>
        <w:t>For one day or any part thereof, Fifty Dollars ($50.00). (</w:t>
      </w:r>
      <w:proofErr w:type="spellStart"/>
      <w:r w:rsidRPr="00AD16EB">
        <w:rPr>
          <w:rFonts w:ascii="Book Antiqua" w:hAnsi="Book Antiqua"/>
        </w:rPr>
        <w:t>Amd</w:t>
      </w:r>
      <w:proofErr w:type="spellEnd"/>
      <w:r w:rsidRPr="00AD16EB">
        <w:rPr>
          <w:rFonts w:ascii="Book Antiqua" w:hAnsi="Book Antiqua"/>
        </w:rPr>
        <w:t>. 17-03, eff. 09/11/17)</w:t>
      </w:r>
    </w:p>
    <w:p w14:paraId="4644D843" w14:textId="77777777" w:rsidR="00AD16EB" w:rsidRPr="00AD16EB" w:rsidRDefault="00AD16EB" w:rsidP="00AD16EB">
      <w:pPr>
        <w:pStyle w:val="Indent1"/>
        <w:rPr>
          <w:rFonts w:ascii="Book Antiqua" w:hAnsi="Book Antiqua"/>
        </w:rPr>
      </w:pPr>
      <w:r w:rsidRPr="00AD16EB">
        <w:rPr>
          <w:rFonts w:ascii="Book Antiqua" w:hAnsi="Book Antiqua"/>
        </w:rPr>
        <w:t>2.</w:t>
      </w:r>
      <w:r w:rsidRPr="00AD16EB">
        <w:rPr>
          <w:rFonts w:ascii="Book Antiqua" w:hAnsi="Book Antiqua"/>
        </w:rPr>
        <w:tab/>
        <w:t>For five (5) business days, Two Hundred Fifty Dollars ($250.00). (</w:t>
      </w:r>
      <w:proofErr w:type="spellStart"/>
      <w:r w:rsidRPr="00AD16EB">
        <w:rPr>
          <w:rFonts w:ascii="Book Antiqua" w:hAnsi="Book Antiqua"/>
        </w:rPr>
        <w:t>Amd</w:t>
      </w:r>
      <w:proofErr w:type="spellEnd"/>
      <w:r w:rsidRPr="00AD16EB">
        <w:rPr>
          <w:rFonts w:ascii="Book Antiqua" w:hAnsi="Book Antiqua"/>
        </w:rPr>
        <w:t>. 17-03, eff. 09/11/17)</w:t>
      </w:r>
    </w:p>
    <w:p w14:paraId="5A296F82" w14:textId="77777777" w:rsidR="00AD16EB" w:rsidRPr="00AD16EB" w:rsidRDefault="00AD16EB" w:rsidP="00AD16EB">
      <w:pPr>
        <w:pStyle w:val="Indent1"/>
        <w:rPr>
          <w:rFonts w:ascii="Book Antiqua" w:hAnsi="Book Antiqua"/>
        </w:rPr>
      </w:pPr>
      <w:r w:rsidRPr="00AD16EB">
        <w:rPr>
          <w:rFonts w:ascii="Book Antiqua" w:hAnsi="Book Antiqua"/>
          <w:strike/>
        </w:rPr>
        <w:t>3.</w:t>
      </w:r>
      <w:r w:rsidRPr="00AD16EB">
        <w:rPr>
          <w:rFonts w:ascii="Book Antiqua" w:hAnsi="Book Antiqua"/>
        </w:rPr>
        <w:tab/>
      </w:r>
      <w:proofErr w:type="gramStart"/>
      <w:r w:rsidRPr="00AD16EB">
        <w:rPr>
          <w:rFonts w:ascii="Book Antiqua" w:hAnsi="Book Antiqua"/>
        </w:rPr>
        <w:t>DELETE  (</w:t>
      </w:r>
      <w:proofErr w:type="spellStart"/>
      <w:proofErr w:type="gramEnd"/>
      <w:r w:rsidRPr="00AD16EB">
        <w:rPr>
          <w:rFonts w:ascii="Book Antiqua" w:hAnsi="Book Antiqua"/>
        </w:rPr>
        <w:t>Amd</w:t>
      </w:r>
      <w:proofErr w:type="spellEnd"/>
      <w:r w:rsidRPr="00AD16EB">
        <w:rPr>
          <w:rFonts w:ascii="Book Antiqua" w:hAnsi="Book Antiqua"/>
        </w:rPr>
        <w:t>. 17-03, eff. 09/12/17)</w:t>
      </w:r>
    </w:p>
    <w:p w14:paraId="02A7C105" w14:textId="77777777" w:rsidR="00AD16EB" w:rsidRPr="00AD16EB" w:rsidRDefault="00AD16EB" w:rsidP="00AD16EB">
      <w:pPr>
        <w:pStyle w:val="Indent1"/>
        <w:rPr>
          <w:rFonts w:ascii="Book Antiqua" w:hAnsi="Book Antiqua"/>
        </w:rPr>
      </w:pPr>
      <w:r w:rsidRPr="00AD16EB">
        <w:rPr>
          <w:rFonts w:ascii="Book Antiqua" w:hAnsi="Book Antiqua"/>
          <w:strike/>
        </w:rPr>
        <w:t>4.</w:t>
      </w:r>
      <w:r w:rsidRPr="00AD16EB">
        <w:rPr>
          <w:rFonts w:ascii="Book Antiqua" w:hAnsi="Book Antiqua"/>
        </w:rPr>
        <w:tab/>
      </w:r>
      <w:proofErr w:type="gramStart"/>
      <w:r w:rsidRPr="00AD16EB">
        <w:rPr>
          <w:rFonts w:ascii="Book Antiqua" w:hAnsi="Book Antiqua"/>
        </w:rPr>
        <w:t>DELETE  (</w:t>
      </w:r>
      <w:proofErr w:type="spellStart"/>
      <w:proofErr w:type="gramEnd"/>
      <w:r w:rsidRPr="00AD16EB">
        <w:rPr>
          <w:rFonts w:ascii="Book Antiqua" w:hAnsi="Book Antiqua"/>
        </w:rPr>
        <w:t>Amd</w:t>
      </w:r>
      <w:proofErr w:type="spellEnd"/>
      <w:r w:rsidRPr="00AD16EB">
        <w:rPr>
          <w:rFonts w:ascii="Book Antiqua" w:hAnsi="Book Antiqua"/>
        </w:rPr>
        <w:t>. 17-03, eff. 09/12/17)</w:t>
      </w:r>
    </w:p>
    <w:p w14:paraId="78A49AC7" w14:textId="77777777" w:rsidR="00AD16EB" w:rsidRPr="00AD16EB" w:rsidRDefault="00AD16EB" w:rsidP="00AD16EB">
      <w:pPr>
        <w:pStyle w:val="Indent1"/>
        <w:rPr>
          <w:rFonts w:ascii="Book Antiqua" w:hAnsi="Book Antiqua"/>
        </w:rPr>
      </w:pPr>
      <w:r w:rsidRPr="00AD16EB">
        <w:rPr>
          <w:rFonts w:ascii="Book Antiqua" w:hAnsi="Book Antiqua"/>
          <w:strike/>
        </w:rPr>
        <w:t>5.</w:t>
      </w:r>
      <w:r w:rsidRPr="00AD16EB">
        <w:rPr>
          <w:rFonts w:ascii="Book Antiqua" w:hAnsi="Book Antiqua"/>
        </w:rPr>
        <w:tab/>
      </w:r>
      <w:proofErr w:type="gramStart"/>
      <w:r w:rsidRPr="00AD16EB">
        <w:rPr>
          <w:rFonts w:ascii="Book Antiqua" w:hAnsi="Book Antiqua"/>
        </w:rPr>
        <w:t>DELETE  (</w:t>
      </w:r>
      <w:proofErr w:type="spellStart"/>
      <w:proofErr w:type="gramEnd"/>
      <w:r w:rsidRPr="00AD16EB">
        <w:rPr>
          <w:rFonts w:ascii="Book Antiqua" w:hAnsi="Book Antiqua"/>
        </w:rPr>
        <w:t>Amd</w:t>
      </w:r>
      <w:proofErr w:type="spellEnd"/>
      <w:r w:rsidRPr="00AD16EB">
        <w:rPr>
          <w:rFonts w:ascii="Book Antiqua" w:hAnsi="Book Antiqua"/>
        </w:rPr>
        <w:t>. 17-03, eff. 09/12/17)</w:t>
      </w:r>
    </w:p>
    <w:p w14:paraId="5DD2CCD0" w14:textId="77777777" w:rsidR="00AD16EB" w:rsidRPr="00AD16EB" w:rsidRDefault="00AD16EB" w:rsidP="00AD16EB">
      <w:pPr>
        <w:pStyle w:val="Indent1"/>
        <w:rPr>
          <w:rFonts w:ascii="Book Antiqua" w:hAnsi="Book Antiqua"/>
        </w:rPr>
      </w:pPr>
      <w:r w:rsidRPr="00AD16EB">
        <w:rPr>
          <w:rFonts w:ascii="Book Antiqua" w:hAnsi="Book Antiqua"/>
          <w:strike/>
        </w:rPr>
        <w:t>6.</w:t>
      </w:r>
      <w:r w:rsidRPr="00AD16EB">
        <w:rPr>
          <w:rFonts w:ascii="Book Antiqua" w:hAnsi="Book Antiqua"/>
        </w:rPr>
        <w:tab/>
      </w:r>
      <w:proofErr w:type="gramStart"/>
      <w:r w:rsidRPr="00AD16EB">
        <w:rPr>
          <w:rFonts w:ascii="Book Antiqua" w:hAnsi="Book Antiqua"/>
        </w:rPr>
        <w:t>DELETE  (</w:t>
      </w:r>
      <w:proofErr w:type="spellStart"/>
      <w:proofErr w:type="gramEnd"/>
      <w:r w:rsidRPr="00AD16EB">
        <w:rPr>
          <w:rFonts w:ascii="Book Antiqua" w:hAnsi="Book Antiqua"/>
        </w:rPr>
        <w:t>Amd</w:t>
      </w:r>
      <w:proofErr w:type="spellEnd"/>
      <w:r w:rsidRPr="00AD16EB">
        <w:rPr>
          <w:rFonts w:ascii="Book Antiqua" w:hAnsi="Book Antiqua"/>
        </w:rPr>
        <w:t>. 17-03, eff. 09/12/17)</w:t>
      </w:r>
    </w:p>
    <w:p w14:paraId="7B083687" w14:textId="77777777" w:rsidR="00AD16EB" w:rsidRPr="00AD16EB" w:rsidRDefault="00AD16EB" w:rsidP="00AD16EB">
      <w:pPr>
        <w:pStyle w:val="Ltrcaps"/>
        <w:rPr>
          <w:rFonts w:ascii="Book Antiqua" w:hAnsi="Book Antiqua"/>
        </w:rPr>
      </w:pPr>
      <w:r w:rsidRPr="00AD16EB">
        <w:rPr>
          <w:rFonts w:ascii="Book Antiqua" w:hAnsi="Book Antiqua"/>
        </w:rPr>
        <w:t>B.</w:t>
      </w:r>
      <w:r w:rsidRPr="00AD16EB">
        <w:rPr>
          <w:rFonts w:ascii="Book Antiqua" w:hAnsi="Book Antiqua"/>
        </w:rPr>
        <w:tab/>
        <w:t xml:space="preserve">For purposes of this section, a "day" shall consist of the hours between </w:t>
      </w:r>
      <w:smartTag w:uri="urn:schemas-microsoft-com:office:smarttags" w:element="time">
        <w:smartTagPr>
          <w:attr w:name="Minute" w:val="0"/>
          <w:attr w:name="Hour" w:val="8"/>
        </w:smartTagPr>
        <w:r w:rsidRPr="00AD16EB">
          <w:rPr>
            <w:rFonts w:ascii="Book Antiqua" w:hAnsi="Book Antiqua"/>
          </w:rPr>
          <w:t>8:00 a.m.</w:t>
        </w:r>
      </w:smartTag>
      <w:r w:rsidRPr="00AD16EB">
        <w:rPr>
          <w:rFonts w:ascii="Book Antiqua" w:hAnsi="Book Antiqua"/>
        </w:rPr>
        <w:t xml:space="preserve"> and </w:t>
      </w:r>
      <w:smartTag w:uri="urn:schemas-microsoft-com:office:smarttags" w:element="time">
        <w:smartTagPr>
          <w:attr w:name="Minute" w:val="0"/>
          <w:attr w:name="Hour" w:val="18"/>
        </w:smartTagPr>
        <w:r w:rsidRPr="00AD16EB">
          <w:rPr>
            <w:rFonts w:ascii="Book Antiqua" w:hAnsi="Book Antiqua"/>
          </w:rPr>
          <w:t>6:00 p.m.</w:t>
        </w:r>
      </w:smartTag>
    </w:p>
    <w:p w14:paraId="0520D9A0" w14:textId="77777777" w:rsidR="00AD16EB" w:rsidRPr="008E6C04" w:rsidRDefault="00AD16EB" w:rsidP="00AD16EB">
      <w:pPr>
        <w:pStyle w:val="Ltrcaps"/>
        <w:spacing w:after="0"/>
      </w:pPr>
      <w:r w:rsidRPr="00AD16EB">
        <w:rPr>
          <w:rFonts w:ascii="Book Antiqua" w:hAnsi="Book Antiqua"/>
        </w:rPr>
        <w:t>C.</w:t>
      </w:r>
      <w:r w:rsidRPr="00AD16EB">
        <w:rPr>
          <w:rFonts w:ascii="Book Antiqua" w:hAnsi="Book Antiqua"/>
        </w:rPr>
        <w:tab/>
        <w:t>For purposes of this section, a “week” shall consists of five (5) days, Monday through Friday — NO WEEKEND DAYS and NO HOLIDAYS.  (</w:t>
      </w:r>
      <w:proofErr w:type="spellStart"/>
      <w:r w:rsidRPr="00AD16EB">
        <w:rPr>
          <w:rFonts w:ascii="Book Antiqua" w:hAnsi="Book Antiqua"/>
        </w:rPr>
        <w:t>Amd</w:t>
      </w:r>
      <w:proofErr w:type="spellEnd"/>
      <w:r w:rsidRPr="00AD16EB">
        <w:rPr>
          <w:rFonts w:ascii="Book Antiqua" w:hAnsi="Book Antiqua"/>
        </w:rPr>
        <w:t>. 04-06, eff. 04/19/04</w:t>
      </w:r>
      <w:proofErr w:type="gramStart"/>
      <w:r w:rsidRPr="00AD16EB">
        <w:rPr>
          <w:rFonts w:ascii="Book Antiqua" w:hAnsi="Book Antiqua"/>
        </w:rPr>
        <w:t>)  (</w:t>
      </w:r>
      <w:proofErr w:type="spellStart"/>
      <w:proofErr w:type="gramEnd"/>
      <w:r w:rsidRPr="00AD16EB">
        <w:rPr>
          <w:rFonts w:ascii="Book Antiqua" w:hAnsi="Book Antiqua"/>
        </w:rPr>
        <w:t>Amd</w:t>
      </w:r>
      <w:proofErr w:type="spellEnd"/>
      <w:r w:rsidRPr="00AD16EB">
        <w:rPr>
          <w:rFonts w:ascii="Book Antiqua" w:hAnsi="Book Antiqua"/>
        </w:rPr>
        <w:t>. 12-13, eff. 11/14/12)</w:t>
      </w:r>
    </w:p>
    <w:p w14:paraId="4955A673" w14:textId="77777777" w:rsidR="00D27E8A" w:rsidRPr="00D27E8A" w:rsidRDefault="00D27E8A" w:rsidP="00D27E8A">
      <w:pPr>
        <w:pStyle w:val="Catchline"/>
        <w:spacing w:before="0" w:after="0"/>
        <w:rPr>
          <w:rFonts w:ascii="Book Antiqua" w:hAnsi="Book Antiqua"/>
          <w:b w:val="0"/>
          <w:bCs w:val="0"/>
          <w:spacing w:val="0"/>
          <w:kern w:val="0"/>
          <w:position w:val="0"/>
          <w:sz w:val="24"/>
          <w:szCs w:val="24"/>
        </w:rPr>
      </w:pPr>
    </w:p>
    <w:p w14:paraId="046438C7" w14:textId="44806253" w:rsidR="00D27E8A" w:rsidRPr="00D27E8A" w:rsidRDefault="00D27E8A" w:rsidP="00D27E8A">
      <w:pPr>
        <w:pStyle w:val="TOCHeader"/>
        <w:rPr>
          <w:rFonts w:ascii="Book Antiqua" w:hAnsi="Book Antiqua"/>
          <w:i/>
          <w:kern w:val="0"/>
          <w:sz w:val="24"/>
          <w:szCs w:val="24"/>
          <w:u w:val="single"/>
        </w:rPr>
      </w:pPr>
      <w:r w:rsidRPr="00D27E8A">
        <w:rPr>
          <w:rFonts w:ascii="Book Antiqua" w:hAnsi="Book Antiqua"/>
          <w:i/>
          <w:kern w:val="0"/>
          <w:sz w:val="24"/>
          <w:szCs w:val="24"/>
          <w:u w:val="single"/>
        </w:rPr>
        <w:t xml:space="preserve">Chapter </w:t>
      </w:r>
      <w:r w:rsidR="00AD16EB">
        <w:rPr>
          <w:rFonts w:ascii="Book Antiqua" w:hAnsi="Book Antiqua"/>
          <w:i/>
          <w:kern w:val="0"/>
          <w:sz w:val="24"/>
          <w:szCs w:val="24"/>
          <w:u w:val="single"/>
        </w:rPr>
        <w:t>5</w:t>
      </w:r>
      <w:r w:rsidRPr="00D27E8A">
        <w:rPr>
          <w:rFonts w:ascii="Book Antiqua" w:hAnsi="Book Antiqua"/>
          <w:i/>
          <w:kern w:val="0"/>
          <w:sz w:val="24"/>
          <w:szCs w:val="24"/>
          <w:u w:val="single"/>
        </w:rPr>
        <w:t>.</w:t>
      </w:r>
      <w:r w:rsidR="00AD16EB">
        <w:rPr>
          <w:rFonts w:ascii="Book Antiqua" w:hAnsi="Book Antiqua"/>
          <w:i/>
          <w:kern w:val="0"/>
          <w:sz w:val="24"/>
          <w:szCs w:val="24"/>
          <w:u w:val="single"/>
        </w:rPr>
        <w:t>0</w:t>
      </w:r>
      <w:r w:rsidRPr="00D27E8A">
        <w:rPr>
          <w:rFonts w:ascii="Book Antiqua" w:hAnsi="Book Antiqua"/>
          <w:i/>
          <w:kern w:val="0"/>
          <w:sz w:val="24"/>
          <w:szCs w:val="24"/>
          <w:u w:val="single"/>
        </w:rPr>
        <w:t>8.0</w:t>
      </w:r>
      <w:r w:rsidR="00AD16EB">
        <w:rPr>
          <w:rFonts w:ascii="Book Antiqua" w:hAnsi="Book Antiqua"/>
          <w:i/>
          <w:kern w:val="0"/>
          <w:sz w:val="24"/>
          <w:szCs w:val="24"/>
          <w:u w:val="single"/>
        </w:rPr>
        <w:t>6</w:t>
      </w:r>
      <w:r w:rsidRPr="00D27E8A">
        <w:rPr>
          <w:rFonts w:ascii="Book Antiqua" w:hAnsi="Book Antiqua"/>
          <w:i/>
          <w:kern w:val="0"/>
          <w:sz w:val="24"/>
          <w:szCs w:val="24"/>
          <w:u w:val="single"/>
        </w:rPr>
        <w:t xml:space="preserve">0 </w:t>
      </w:r>
      <w:proofErr w:type="gramStart"/>
      <w:r w:rsidRPr="00D27E8A">
        <w:rPr>
          <w:rFonts w:ascii="Book Antiqua" w:hAnsi="Book Antiqua"/>
          <w:i/>
          <w:kern w:val="0"/>
          <w:sz w:val="24"/>
          <w:szCs w:val="24"/>
          <w:u w:val="single"/>
        </w:rPr>
        <w:t>change</w:t>
      </w:r>
      <w:proofErr w:type="gramEnd"/>
      <w:r w:rsidRPr="00D27E8A">
        <w:rPr>
          <w:rFonts w:ascii="Book Antiqua" w:hAnsi="Book Antiqua"/>
          <w:i/>
          <w:kern w:val="0"/>
          <w:sz w:val="24"/>
          <w:szCs w:val="24"/>
          <w:u w:val="single"/>
        </w:rPr>
        <w:t xml:space="preserve"> to read as follows:</w:t>
      </w:r>
    </w:p>
    <w:p w14:paraId="4C5A076E" w14:textId="77777777" w:rsidR="00AD16EB" w:rsidRPr="00CF1533" w:rsidRDefault="00AD16EB" w:rsidP="00AD16EB">
      <w:pPr>
        <w:pStyle w:val="CodeSection"/>
        <w:rPr>
          <w:rFonts w:ascii="Book Antiqua" w:hAnsi="Book Antiqua"/>
        </w:rPr>
      </w:pPr>
      <w:r w:rsidRPr="00CF1533">
        <w:rPr>
          <w:rStyle w:val="Catch2"/>
          <w:rFonts w:ascii="Book Antiqua" w:eastAsiaTheme="majorEastAsia" w:hAnsi="Book Antiqua"/>
        </w:rPr>
        <w:t>5.08.060</w:t>
      </w:r>
      <w:r w:rsidRPr="00CF1533">
        <w:rPr>
          <w:rFonts w:ascii="Book Antiqua" w:hAnsi="Book Antiqua"/>
        </w:rPr>
        <w:tab/>
        <w:t>License ─ Fees</w:t>
      </w:r>
      <w:r w:rsidRPr="00CF1533">
        <w:rPr>
          <w:rFonts w:ascii="Book Antiqua" w:hAnsi="Book Antiqua"/>
          <w:b w:val="0"/>
        </w:rPr>
        <w:t>.</w:t>
      </w:r>
    </w:p>
    <w:p w14:paraId="34DBE333" w14:textId="77777777" w:rsidR="00AD16EB" w:rsidRPr="00CF1533" w:rsidRDefault="00AD16EB" w:rsidP="00AD16EB">
      <w:pPr>
        <w:pStyle w:val="Ltrcaps"/>
        <w:rPr>
          <w:rFonts w:ascii="Book Antiqua" w:hAnsi="Book Antiqua"/>
        </w:rPr>
      </w:pPr>
      <w:r w:rsidRPr="00CF1533">
        <w:rPr>
          <w:rFonts w:ascii="Book Antiqua" w:hAnsi="Book Antiqua"/>
        </w:rPr>
        <w:t>A.</w:t>
      </w:r>
      <w:r w:rsidRPr="00CF1533">
        <w:rPr>
          <w:rFonts w:ascii="Book Antiqua" w:hAnsi="Book Antiqua"/>
        </w:rPr>
        <w:tab/>
        <w:t xml:space="preserve">Every licensee shall pay the following </w:t>
      </w:r>
      <w:r w:rsidRPr="00CF1533">
        <w:rPr>
          <w:rFonts w:ascii="Book Antiqua" w:hAnsi="Book Antiqua"/>
          <w:b/>
          <w:bCs/>
          <w:i/>
          <w:iCs/>
          <w:highlight w:val="yellow"/>
          <w:u w:val="single"/>
        </w:rPr>
        <w:t>non-refundable</w:t>
      </w:r>
      <w:r w:rsidRPr="00CF1533">
        <w:rPr>
          <w:rFonts w:ascii="Book Antiqua" w:hAnsi="Book Antiqua"/>
          <w:i/>
          <w:iCs/>
        </w:rPr>
        <w:t xml:space="preserve"> </w:t>
      </w:r>
      <w:r w:rsidRPr="00CF1533">
        <w:rPr>
          <w:rFonts w:ascii="Book Antiqua" w:hAnsi="Book Antiqua"/>
        </w:rPr>
        <w:t>fees before a license shall be issued:</w:t>
      </w:r>
    </w:p>
    <w:p w14:paraId="72A7E601" w14:textId="7F096D5E" w:rsidR="00AD16EB" w:rsidRPr="00CF1533" w:rsidRDefault="00AD16EB" w:rsidP="00AD16EB">
      <w:pPr>
        <w:pStyle w:val="Indent1"/>
        <w:rPr>
          <w:rFonts w:ascii="Book Antiqua" w:hAnsi="Book Antiqua"/>
        </w:rPr>
      </w:pPr>
      <w:r w:rsidRPr="00CF1533">
        <w:rPr>
          <w:rFonts w:ascii="Book Antiqua" w:hAnsi="Book Antiqua"/>
        </w:rPr>
        <w:t>1.</w:t>
      </w:r>
      <w:r w:rsidRPr="00CF1533">
        <w:rPr>
          <w:rFonts w:ascii="Book Antiqua" w:hAnsi="Book Antiqua"/>
        </w:rPr>
        <w:tab/>
        <w:t>For one day or any part thereof, Fifty Dollars ($50.00). (</w:t>
      </w:r>
      <w:proofErr w:type="spellStart"/>
      <w:r w:rsidRPr="00CF1533">
        <w:rPr>
          <w:rFonts w:ascii="Book Antiqua" w:hAnsi="Book Antiqua"/>
        </w:rPr>
        <w:t>Amd</w:t>
      </w:r>
      <w:proofErr w:type="spellEnd"/>
      <w:r w:rsidRPr="00CF1533">
        <w:rPr>
          <w:rFonts w:ascii="Book Antiqua" w:hAnsi="Book Antiqua"/>
        </w:rPr>
        <w:t>. 17-03, eff. 09/11/17)</w:t>
      </w:r>
      <w:r>
        <w:rPr>
          <w:rFonts w:ascii="Book Antiqua" w:hAnsi="Book Antiqua"/>
        </w:rPr>
        <w:t xml:space="preserve"> </w:t>
      </w:r>
    </w:p>
    <w:p w14:paraId="2E2FA355" w14:textId="77777777" w:rsidR="00AD16EB" w:rsidRPr="00CF1533" w:rsidRDefault="00AD16EB" w:rsidP="00AD16EB">
      <w:pPr>
        <w:pStyle w:val="Indent1"/>
        <w:rPr>
          <w:rFonts w:ascii="Book Antiqua" w:hAnsi="Book Antiqua"/>
        </w:rPr>
      </w:pPr>
      <w:r w:rsidRPr="00CF1533">
        <w:rPr>
          <w:rFonts w:ascii="Book Antiqua" w:hAnsi="Book Antiqua"/>
        </w:rPr>
        <w:t>2.</w:t>
      </w:r>
      <w:r w:rsidRPr="00CF1533">
        <w:rPr>
          <w:rFonts w:ascii="Book Antiqua" w:hAnsi="Book Antiqua"/>
        </w:rPr>
        <w:tab/>
        <w:t>For five (5) business days, Two Hundred Fifty Dollars ($250.00). (</w:t>
      </w:r>
      <w:proofErr w:type="spellStart"/>
      <w:r w:rsidRPr="00CF1533">
        <w:rPr>
          <w:rFonts w:ascii="Book Antiqua" w:hAnsi="Book Antiqua"/>
        </w:rPr>
        <w:t>Amd</w:t>
      </w:r>
      <w:proofErr w:type="spellEnd"/>
      <w:r w:rsidRPr="00CF1533">
        <w:rPr>
          <w:rFonts w:ascii="Book Antiqua" w:hAnsi="Book Antiqua"/>
        </w:rPr>
        <w:t>. 17-03, eff. 09/11/17)</w:t>
      </w:r>
    </w:p>
    <w:p w14:paraId="7499CE2A" w14:textId="7A745C3A" w:rsidR="00AD16EB" w:rsidRPr="00CF1533" w:rsidRDefault="00AD16EB" w:rsidP="00AD16EB">
      <w:pPr>
        <w:pStyle w:val="Indent1"/>
        <w:rPr>
          <w:rFonts w:ascii="Book Antiqua" w:hAnsi="Book Antiqua"/>
          <w:b/>
          <w:bCs/>
          <w:i/>
          <w:iCs/>
          <w:highlight w:val="yellow"/>
          <w:u w:val="single"/>
        </w:rPr>
      </w:pPr>
      <w:r w:rsidRPr="00CF1533">
        <w:rPr>
          <w:rFonts w:ascii="Book Antiqua" w:hAnsi="Book Antiqua"/>
          <w:b/>
          <w:bCs/>
          <w:i/>
          <w:iCs/>
          <w:highlight w:val="yellow"/>
          <w:u w:val="single"/>
        </w:rPr>
        <w:t>3.</w:t>
      </w:r>
      <w:r w:rsidRPr="00CF1533">
        <w:rPr>
          <w:rFonts w:ascii="Book Antiqua" w:hAnsi="Book Antiqua"/>
          <w:b/>
          <w:bCs/>
          <w:i/>
          <w:iCs/>
          <w:highlight w:val="yellow"/>
          <w:u w:val="single"/>
        </w:rPr>
        <w:tab/>
        <w:t xml:space="preserve">For longer than one (1) month up to six (6) months, </w:t>
      </w:r>
      <w:r w:rsidR="00B26A3C">
        <w:rPr>
          <w:rFonts w:ascii="Book Antiqua" w:hAnsi="Book Antiqua"/>
          <w:b/>
          <w:bCs/>
          <w:i/>
          <w:iCs/>
          <w:highlight w:val="yellow"/>
          <w:u w:val="single"/>
        </w:rPr>
        <w:t>Seven</w:t>
      </w:r>
      <w:r w:rsidRPr="00CF1533">
        <w:rPr>
          <w:rFonts w:ascii="Book Antiqua" w:hAnsi="Book Antiqua"/>
          <w:b/>
          <w:bCs/>
          <w:i/>
          <w:iCs/>
          <w:highlight w:val="yellow"/>
          <w:u w:val="single"/>
        </w:rPr>
        <w:t xml:space="preserve"> Hundred </w:t>
      </w:r>
      <w:r w:rsidR="00B26A3C">
        <w:rPr>
          <w:rFonts w:ascii="Book Antiqua" w:hAnsi="Book Antiqua"/>
          <w:b/>
          <w:bCs/>
          <w:i/>
          <w:iCs/>
          <w:highlight w:val="yellow"/>
          <w:u w:val="single"/>
        </w:rPr>
        <w:t xml:space="preserve">Fifty </w:t>
      </w:r>
      <w:r w:rsidRPr="00CF1533">
        <w:rPr>
          <w:rFonts w:ascii="Book Antiqua" w:hAnsi="Book Antiqua"/>
          <w:b/>
          <w:bCs/>
          <w:i/>
          <w:iCs/>
          <w:highlight w:val="yellow"/>
          <w:u w:val="single"/>
        </w:rPr>
        <w:t>Dollars ($</w:t>
      </w:r>
      <w:r w:rsidR="00B26A3C">
        <w:rPr>
          <w:rFonts w:ascii="Book Antiqua" w:hAnsi="Book Antiqua"/>
          <w:b/>
          <w:bCs/>
          <w:i/>
          <w:iCs/>
          <w:highlight w:val="yellow"/>
          <w:u w:val="single"/>
        </w:rPr>
        <w:t>7</w:t>
      </w:r>
      <w:r w:rsidRPr="00CF1533">
        <w:rPr>
          <w:rFonts w:ascii="Book Antiqua" w:hAnsi="Book Antiqua"/>
          <w:b/>
          <w:bCs/>
          <w:i/>
          <w:iCs/>
          <w:highlight w:val="yellow"/>
          <w:u w:val="single"/>
        </w:rPr>
        <w:t>50.00).  (</w:t>
      </w:r>
      <w:proofErr w:type="spellStart"/>
      <w:r w:rsidRPr="00CF1533">
        <w:rPr>
          <w:rFonts w:ascii="Book Antiqua" w:hAnsi="Book Antiqua"/>
          <w:b/>
          <w:bCs/>
          <w:i/>
          <w:iCs/>
          <w:highlight w:val="yellow"/>
          <w:u w:val="single"/>
        </w:rPr>
        <w:t>Amd</w:t>
      </w:r>
      <w:proofErr w:type="spellEnd"/>
      <w:r w:rsidRPr="00CF1533">
        <w:rPr>
          <w:rFonts w:ascii="Book Antiqua" w:hAnsi="Book Antiqua"/>
          <w:b/>
          <w:bCs/>
          <w:i/>
          <w:iCs/>
          <w:highlight w:val="yellow"/>
          <w:u w:val="single"/>
        </w:rPr>
        <w:t>. 25-0</w:t>
      </w:r>
      <w:r>
        <w:rPr>
          <w:rFonts w:ascii="Book Antiqua" w:hAnsi="Book Antiqua"/>
          <w:b/>
          <w:bCs/>
          <w:i/>
          <w:iCs/>
          <w:highlight w:val="yellow"/>
          <w:u w:val="single"/>
        </w:rPr>
        <w:t>7</w:t>
      </w:r>
      <w:r w:rsidRPr="00CF1533">
        <w:rPr>
          <w:rFonts w:ascii="Book Antiqua" w:hAnsi="Book Antiqua"/>
          <w:b/>
          <w:bCs/>
          <w:i/>
          <w:iCs/>
          <w:highlight w:val="yellow"/>
          <w:u w:val="single"/>
        </w:rPr>
        <w:t xml:space="preserve"> eff. 0</w:t>
      </w:r>
      <w:r w:rsidR="003E6ADF">
        <w:rPr>
          <w:rFonts w:ascii="Book Antiqua" w:hAnsi="Book Antiqua"/>
          <w:b/>
          <w:bCs/>
          <w:i/>
          <w:iCs/>
          <w:highlight w:val="yellow"/>
          <w:u w:val="single"/>
        </w:rPr>
        <w:t>6</w:t>
      </w:r>
      <w:r w:rsidRPr="00CF1533">
        <w:rPr>
          <w:rFonts w:ascii="Book Antiqua" w:hAnsi="Book Antiqua"/>
          <w:b/>
          <w:bCs/>
          <w:i/>
          <w:iCs/>
          <w:highlight w:val="yellow"/>
          <w:u w:val="single"/>
        </w:rPr>
        <w:t>/</w:t>
      </w:r>
      <w:r w:rsidR="003E6ADF">
        <w:rPr>
          <w:rFonts w:ascii="Book Antiqua" w:hAnsi="Book Antiqua"/>
          <w:b/>
          <w:bCs/>
          <w:i/>
          <w:iCs/>
          <w:highlight w:val="yellow"/>
          <w:u w:val="single"/>
        </w:rPr>
        <w:t>3</w:t>
      </w:r>
      <w:r w:rsidRPr="00CF1533">
        <w:rPr>
          <w:rFonts w:ascii="Book Antiqua" w:hAnsi="Book Antiqua"/>
          <w:b/>
          <w:bCs/>
          <w:i/>
          <w:iCs/>
          <w:highlight w:val="yellow"/>
          <w:u w:val="single"/>
        </w:rPr>
        <w:t xml:space="preserve">0/25)  </w:t>
      </w:r>
    </w:p>
    <w:p w14:paraId="4B871CBD" w14:textId="7931B39F" w:rsidR="00AD16EB" w:rsidRPr="00CF1533" w:rsidRDefault="00AD16EB" w:rsidP="00AD16EB">
      <w:pPr>
        <w:pStyle w:val="Indent1"/>
        <w:rPr>
          <w:rFonts w:ascii="Book Antiqua" w:hAnsi="Book Antiqua"/>
          <w:b/>
          <w:bCs/>
          <w:i/>
          <w:iCs/>
          <w:u w:val="single"/>
        </w:rPr>
      </w:pPr>
      <w:r w:rsidRPr="00CF1533">
        <w:rPr>
          <w:rFonts w:ascii="Book Antiqua" w:hAnsi="Book Antiqua"/>
          <w:b/>
          <w:bCs/>
          <w:i/>
          <w:iCs/>
          <w:highlight w:val="yellow"/>
          <w:u w:val="single"/>
        </w:rPr>
        <w:t xml:space="preserve">4.   For longer than six (6) months up to one (1) year, </w:t>
      </w:r>
      <w:r w:rsidR="00B26A3C">
        <w:rPr>
          <w:rFonts w:ascii="Book Antiqua" w:hAnsi="Book Antiqua"/>
          <w:b/>
          <w:bCs/>
          <w:i/>
          <w:iCs/>
          <w:highlight w:val="yellow"/>
          <w:u w:val="single"/>
        </w:rPr>
        <w:t>One Thousand</w:t>
      </w:r>
      <w:r w:rsidRPr="00CF1533">
        <w:rPr>
          <w:rFonts w:ascii="Book Antiqua" w:hAnsi="Book Antiqua"/>
          <w:b/>
          <w:bCs/>
          <w:i/>
          <w:iCs/>
          <w:highlight w:val="yellow"/>
          <w:u w:val="single"/>
        </w:rPr>
        <w:t xml:space="preserve"> Dollars ($</w:t>
      </w:r>
      <w:r w:rsidR="00B26A3C">
        <w:rPr>
          <w:rFonts w:ascii="Book Antiqua" w:hAnsi="Book Antiqua"/>
          <w:b/>
          <w:bCs/>
          <w:i/>
          <w:iCs/>
          <w:highlight w:val="yellow"/>
          <w:u w:val="single"/>
        </w:rPr>
        <w:t>1,00</w:t>
      </w:r>
      <w:r w:rsidRPr="00CF1533">
        <w:rPr>
          <w:rFonts w:ascii="Book Antiqua" w:hAnsi="Book Antiqua"/>
          <w:b/>
          <w:bCs/>
          <w:i/>
          <w:iCs/>
          <w:highlight w:val="yellow"/>
          <w:u w:val="single"/>
        </w:rPr>
        <w:t>0.00). (</w:t>
      </w:r>
      <w:proofErr w:type="spellStart"/>
      <w:r w:rsidRPr="00CF1533">
        <w:rPr>
          <w:rFonts w:ascii="Book Antiqua" w:hAnsi="Book Antiqua"/>
          <w:b/>
          <w:bCs/>
          <w:i/>
          <w:iCs/>
          <w:highlight w:val="yellow"/>
          <w:u w:val="single"/>
        </w:rPr>
        <w:t>Amd</w:t>
      </w:r>
      <w:proofErr w:type="spellEnd"/>
      <w:r w:rsidRPr="00CF1533">
        <w:rPr>
          <w:rFonts w:ascii="Book Antiqua" w:hAnsi="Book Antiqua"/>
          <w:b/>
          <w:bCs/>
          <w:i/>
          <w:iCs/>
          <w:highlight w:val="yellow"/>
          <w:u w:val="single"/>
        </w:rPr>
        <w:t>. 25-0</w:t>
      </w:r>
      <w:r>
        <w:rPr>
          <w:rFonts w:ascii="Book Antiqua" w:hAnsi="Book Antiqua"/>
          <w:b/>
          <w:bCs/>
          <w:i/>
          <w:iCs/>
          <w:highlight w:val="yellow"/>
          <w:u w:val="single"/>
        </w:rPr>
        <w:t>7</w:t>
      </w:r>
      <w:r w:rsidRPr="00CF1533">
        <w:rPr>
          <w:rFonts w:ascii="Book Antiqua" w:hAnsi="Book Antiqua"/>
          <w:b/>
          <w:bCs/>
          <w:i/>
          <w:iCs/>
          <w:highlight w:val="yellow"/>
          <w:u w:val="single"/>
        </w:rPr>
        <w:t xml:space="preserve"> eff. 0</w:t>
      </w:r>
      <w:r w:rsidR="003E6ADF">
        <w:rPr>
          <w:rFonts w:ascii="Book Antiqua" w:hAnsi="Book Antiqua"/>
          <w:b/>
          <w:bCs/>
          <w:i/>
          <w:iCs/>
          <w:highlight w:val="yellow"/>
          <w:u w:val="single"/>
        </w:rPr>
        <w:t>6</w:t>
      </w:r>
      <w:r w:rsidRPr="00CF1533">
        <w:rPr>
          <w:rFonts w:ascii="Book Antiqua" w:hAnsi="Book Antiqua"/>
          <w:b/>
          <w:bCs/>
          <w:i/>
          <w:iCs/>
          <w:highlight w:val="yellow"/>
          <w:u w:val="single"/>
        </w:rPr>
        <w:t>/</w:t>
      </w:r>
      <w:r w:rsidR="003E6ADF">
        <w:rPr>
          <w:rFonts w:ascii="Book Antiqua" w:hAnsi="Book Antiqua"/>
          <w:b/>
          <w:bCs/>
          <w:i/>
          <w:iCs/>
          <w:highlight w:val="yellow"/>
          <w:u w:val="single"/>
        </w:rPr>
        <w:t>3</w:t>
      </w:r>
      <w:r w:rsidRPr="00CF1533">
        <w:rPr>
          <w:rFonts w:ascii="Book Antiqua" w:hAnsi="Book Antiqua"/>
          <w:b/>
          <w:bCs/>
          <w:i/>
          <w:iCs/>
          <w:highlight w:val="yellow"/>
          <w:u w:val="single"/>
        </w:rPr>
        <w:t>0/25)</w:t>
      </w:r>
    </w:p>
    <w:p w14:paraId="66C37060" w14:textId="77777777" w:rsidR="00D27E8A" w:rsidRDefault="00D27E8A" w:rsidP="00D27E8A">
      <w:pPr>
        <w:rPr>
          <w:rFonts w:ascii="Book Antiqua" w:hAnsi="Book Antiqua"/>
          <w:b/>
          <w:sz w:val="24"/>
          <w:szCs w:val="24"/>
          <w:u w:val="single"/>
        </w:rPr>
      </w:pPr>
    </w:p>
    <w:p w14:paraId="0C95C66D" w14:textId="77777777" w:rsidR="00D27E8A" w:rsidRDefault="00D27E8A" w:rsidP="00D27E8A">
      <w:pPr>
        <w:rPr>
          <w:rFonts w:ascii="Book Antiqua" w:hAnsi="Book Antiqua"/>
          <w:b/>
          <w:sz w:val="24"/>
          <w:szCs w:val="24"/>
          <w:u w:val="single"/>
        </w:rPr>
      </w:pPr>
    </w:p>
    <w:p w14:paraId="72DAE405" w14:textId="77777777" w:rsidR="00D27E8A" w:rsidRDefault="00D27E8A" w:rsidP="00D27E8A">
      <w:pPr>
        <w:rPr>
          <w:rFonts w:ascii="Book Antiqua" w:hAnsi="Book Antiqua"/>
          <w:b/>
          <w:sz w:val="24"/>
          <w:szCs w:val="24"/>
          <w:u w:val="single"/>
        </w:rPr>
      </w:pPr>
    </w:p>
    <w:p w14:paraId="5C02A97A" w14:textId="77777777" w:rsidR="00D27E8A" w:rsidRDefault="00D27E8A" w:rsidP="00D27E8A">
      <w:pPr>
        <w:rPr>
          <w:rFonts w:ascii="Book Antiqua" w:hAnsi="Book Antiqua"/>
          <w:b/>
          <w:sz w:val="24"/>
          <w:szCs w:val="24"/>
          <w:u w:val="single"/>
        </w:rPr>
      </w:pPr>
    </w:p>
    <w:p w14:paraId="6463325C" w14:textId="77777777" w:rsidR="00D27E8A" w:rsidRDefault="00D27E8A" w:rsidP="00D27E8A">
      <w:pPr>
        <w:rPr>
          <w:rFonts w:ascii="Book Antiqua" w:hAnsi="Book Antiqua"/>
          <w:b/>
          <w:sz w:val="24"/>
          <w:szCs w:val="24"/>
          <w:u w:val="single"/>
        </w:rPr>
      </w:pPr>
    </w:p>
    <w:p w14:paraId="48402148" w14:textId="77777777" w:rsidR="00D27E8A" w:rsidRDefault="00D27E8A" w:rsidP="00D27E8A">
      <w:pPr>
        <w:rPr>
          <w:rFonts w:ascii="Book Antiqua" w:hAnsi="Book Antiqua"/>
          <w:b/>
          <w:sz w:val="24"/>
          <w:szCs w:val="24"/>
          <w:u w:val="single"/>
        </w:rPr>
      </w:pPr>
    </w:p>
    <w:p w14:paraId="26CEE704" w14:textId="77777777" w:rsidR="00D27E8A" w:rsidRDefault="00D27E8A" w:rsidP="00D27E8A">
      <w:pPr>
        <w:rPr>
          <w:rFonts w:ascii="Book Antiqua" w:hAnsi="Book Antiqua"/>
          <w:b/>
          <w:sz w:val="24"/>
          <w:szCs w:val="24"/>
          <w:u w:val="single"/>
        </w:rPr>
      </w:pPr>
    </w:p>
    <w:p w14:paraId="7F8CBA9B" w14:textId="77777777" w:rsidR="00D27E8A" w:rsidRDefault="00D27E8A" w:rsidP="00D27E8A">
      <w:pPr>
        <w:rPr>
          <w:rFonts w:ascii="Book Antiqua" w:hAnsi="Book Antiqua"/>
          <w:b/>
          <w:sz w:val="24"/>
          <w:szCs w:val="24"/>
          <w:u w:val="single"/>
        </w:rPr>
      </w:pPr>
    </w:p>
    <w:p w14:paraId="418834FD" w14:textId="77777777" w:rsidR="00A8181F" w:rsidRDefault="00A8181F" w:rsidP="00D27E8A">
      <w:pPr>
        <w:rPr>
          <w:rFonts w:ascii="Book Antiqua" w:hAnsi="Book Antiqua"/>
          <w:b/>
          <w:sz w:val="24"/>
          <w:szCs w:val="24"/>
          <w:u w:val="single"/>
        </w:rPr>
      </w:pPr>
    </w:p>
    <w:p w14:paraId="51A81C07" w14:textId="77777777" w:rsidR="00A8181F" w:rsidRDefault="00A8181F" w:rsidP="00D27E8A">
      <w:pPr>
        <w:rPr>
          <w:rFonts w:ascii="Book Antiqua" w:hAnsi="Book Antiqua"/>
          <w:b/>
          <w:sz w:val="24"/>
          <w:szCs w:val="24"/>
          <w:u w:val="single"/>
        </w:rPr>
      </w:pPr>
    </w:p>
    <w:p w14:paraId="1E717A34" w14:textId="77777777" w:rsidR="00A8181F" w:rsidRDefault="00A8181F" w:rsidP="00D27E8A">
      <w:pPr>
        <w:rPr>
          <w:rFonts w:ascii="Book Antiqua" w:hAnsi="Book Antiqua"/>
          <w:b/>
          <w:sz w:val="24"/>
          <w:szCs w:val="24"/>
          <w:u w:val="single"/>
        </w:rPr>
      </w:pPr>
    </w:p>
    <w:p w14:paraId="35118248" w14:textId="77777777" w:rsidR="00A8181F" w:rsidRDefault="00A8181F" w:rsidP="00D27E8A">
      <w:pPr>
        <w:rPr>
          <w:rFonts w:ascii="Book Antiqua" w:hAnsi="Book Antiqua"/>
          <w:b/>
          <w:sz w:val="24"/>
          <w:szCs w:val="24"/>
          <w:u w:val="single"/>
        </w:rPr>
      </w:pPr>
    </w:p>
    <w:p w14:paraId="07EB8863" w14:textId="77777777" w:rsidR="00A8181F" w:rsidRDefault="00A8181F" w:rsidP="00D27E8A">
      <w:pPr>
        <w:rPr>
          <w:rFonts w:ascii="Book Antiqua" w:hAnsi="Book Antiqua"/>
          <w:b/>
          <w:sz w:val="24"/>
          <w:szCs w:val="24"/>
          <w:u w:val="single"/>
        </w:rPr>
      </w:pPr>
    </w:p>
    <w:p w14:paraId="200EF39A" w14:textId="77777777" w:rsidR="00A8181F" w:rsidRDefault="00A8181F" w:rsidP="00D27E8A">
      <w:pPr>
        <w:rPr>
          <w:rFonts w:ascii="Book Antiqua" w:hAnsi="Book Antiqua"/>
          <w:b/>
          <w:sz w:val="24"/>
          <w:szCs w:val="24"/>
          <w:u w:val="single"/>
        </w:rPr>
      </w:pPr>
    </w:p>
    <w:p w14:paraId="4A7383C4" w14:textId="77777777" w:rsidR="00A8181F" w:rsidRDefault="00A8181F" w:rsidP="00D27E8A">
      <w:pPr>
        <w:rPr>
          <w:rFonts w:ascii="Book Antiqua" w:hAnsi="Book Antiqua"/>
          <w:b/>
          <w:sz w:val="24"/>
          <w:szCs w:val="24"/>
          <w:u w:val="single"/>
        </w:rPr>
      </w:pPr>
    </w:p>
    <w:p w14:paraId="37CE0176" w14:textId="77777777" w:rsidR="00A8181F" w:rsidRDefault="00A8181F" w:rsidP="00D27E8A">
      <w:pPr>
        <w:rPr>
          <w:rFonts w:ascii="Book Antiqua" w:hAnsi="Book Antiqua"/>
          <w:b/>
          <w:sz w:val="24"/>
          <w:szCs w:val="24"/>
          <w:u w:val="single"/>
        </w:rPr>
      </w:pPr>
    </w:p>
    <w:p w14:paraId="22F3ED8D" w14:textId="77777777" w:rsidR="00A8181F" w:rsidRDefault="00A8181F" w:rsidP="00D27E8A">
      <w:pPr>
        <w:rPr>
          <w:rFonts w:ascii="Book Antiqua" w:hAnsi="Book Antiqua"/>
          <w:b/>
          <w:sz w:val="24"/>
          <w:szCs w:val="24"/>
          <w:u w:val="single"/>
        </w:rPr>
      </w:pPr>
    </w:p>
    <w:p w14:paraId="4C58D2BC" w14:textId="77777777" w:rsidR="00D27E8A" w:rsidRDefault="00D27E8A" w:rsidP="00D27E8A">
      <w:pPr>
        <w:rPr>
          <w:rFonts w:ascii="Book Antiqua" w:hAnsi="Book Antiqua"/>
          <w:b/>
          <w:sz w:val="24"/>
          <w:szCs w:val="24"/>
          <w:u w:val="single"/>
        </w:rPr>
      </w:pPr>
    </w:p>
    <w:p w14:paraId="12991604" w14:textId="74BE8748" w:rsidR="00D27E8A" w:rsidRPr="00830684" w:rsidRDefault="00D27E8A" w:rsidP="00D27E8A">
      <w:pPr>
        <w:rPr>
          <w:rFonts w:ascii="Book Antiqua" w:hAnsi="Book Antiqua"/>
          <w:sz w:val="24"/>
          <w:szCs w:val="24"/>
        </w:rPr>
      </w:pPr>
      <w:r w:rsidRPr="00830684">
        <w:rPr>
          <w:rFonts w:ascii="Book Antiqua" w:hAnsi="Book Antiqua"/>
          <w:b/>
          <w:sz w:val="24"/>
          <w:szCs w:val="24"/>
          <w:u w:val="single"/>
        </w:rPr>
        <w:t>Full force and effect</w:t>
      </w:r>
      <w:r w:rsidRPr="00830684">
        <w:rPr>
          <w:rFonts w:ascii="Book Antiqua" w:hAnsi="Book Antiqua"/>
          <w:sz w:val="24"/>
          <w:szCs w:val="24"/>
        </w:rPr>
        <w:t>.  This amendment shall be in full force and effect from the date of passage and publication as required by law.</w:t>
      </w:r>
    </w:p>
    <w:p w14:paraId="15EE5B44" w14:textId="77777777" w:rsidR="00D27E8A" w:rsidRPr="00830684" w:rsidRDefault="00D27E8A" w:rsidP="00D27E8A">
      <w:pPr>
        <w:rPr>
          <w:rFonts w:ascii="Book Antiqua" w:hAnsi="Book Antiqua"/>
          <w:sz w:val="24"/>
          <w:szCs w:val="24"/>
        </w:rPr>
      </w:pPr>
    </w:p>
    <w:p w14:paraId="743001F0" w14:textId="77777777" w:rsidR="00D27E8A" w:rsidRPr="007565E5" w:rsidRDefault="00D27E8A" w:rsidP="00D27E8A">
      <w:pPr>
        <w:rPr>
          <w:rFonts w:ascii="Book Antiqua" w:hAnsi="Book Antiqua"/>
          <w:sz w:val="24"/>
          <w:szCs w:val="24"/>
        </w:rPr>
      </w:pPr>
      <w:proofErr w:type="spellStart"/>
      <w:r w:rsidRPr="00830684">
        <w:rPr>
          <w:rFonts w:ascii="Book Antiqua" w:hAnsi="Book Antiqua"/>
          <w:b/>
          <w:sz w:val="24"/>
          <w:szCs w:val="24"/>
          <w:u w:val="single"/>
        </w:rPr>
        <w:t>Repealer</w:t>
      </w:r>
      <w:proofErr w:type="spellEnd"/>
      <w:r w:rsidRPr="00830684">
        <w:rPr>
          <w:rFonts w:ascii="Book Antiqua" w:hAnsi="Book Antiqua"/>
          <w:sz w:val="24"/>
          <w:szCs w:val="24"/>
        </w:rPr>
        <w:t>.  This amendment shall be construed to repeal any prior amendment inconsistent h</w:t>
      </w:r>
      <w:r w:rsidRPr="007565E5">
        <w:rPr>
          <w:rFonts w:ascii="Book Antiqua" w:hAnsi="Book Antiqua"/>
          <w:sz w:val="24"/>
          <w:szCs w:val="24"/>
        </w:rPr>
        <w:t>erewith.</w:t>
      </w:r>
    </w:p>
    <w:p w14:paraId="70C743E7" w14:textId="77777777" w:rsidR="00D27E8A" w:rsidRPr="007565E5" w:rsidRDefault="00D27E8A" w:rsidP="00D27E8A">
      <w:pPr>
        <w:rPr>
          <w:rFonts w:ascii="Book Antiqua" w:hAnsi="Book Antiqua"/>
          <w:sz w:val="24"/>
          <w:szCs w:val="24"/>
        </w:rPr>
      </w:pPr>
    </w:p>
    <w:p w14:paraId="2784EE87" w14:textId="77777777" w:rsidR="00D27E8A" w:rsidRPr="007565E5" w:rsidRDefault="00D27E8A" w:rsidP="00D27E8A">
      <w:pPr>
        <w:rPr>
          <w:rFonts w:ascii="Book Antiqua" w:hAnsi="Book Antiqua"/>
          <w:sz w:val="24"/>
          <w:szCs w:val="24"/>
        </w:rPr>
      </w:pPr>
      <w:r w:rsidRPr="007565E5">
        <w:rPr>
          <w:rFonts w:ascii="Book Antiqua" w:hAnsi="Book Antiqua"/>
          <w:b/>
          <w:sz w:val="24"/>
          <w:szCs w:val="24"/>
          <w:u w:val="single"/>
        </w:rPr>
        <w:t>Severability of provisions</w:t>
      </w:r>
      <w:r w:rsidRPr="007565E5">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31BF8364" w14:textId="77777777" w:rsidR="00D27E8A" w:rsidRPr="007565E5" w:rsidRDefault="00D27E8A" w:rsidP="00D27E8A">
      <w:pPr>
        <w:rPr>
          <w:rFonts w:ascii="Book Antiqua" w:hAnsi="Book Antiqua"/>
          <w:sz w:val="24"/>
          <w:szCs w:val="24"/>
        </w:rPr>
      </w:pPr>
    </w:p>
    <w:p w14:paraId="1B205EB5" w14:textId="0F89BC3E" w:rsidR="00D27E8A" w:rsidRPr="00B26A3C" w:rsidRDefault="00D27E8A" w:rsidP="00516510">
      <w:pPr>
        <w:pStyle w:val="BodyText"/>
        <w:spacing w:after="60"/>
        <w:jc w:val="center"/>
        <w:rPr>
          <w:rFonts w:ascii="Book Antiqua" w:hAnsi="Book Antiqua"/>
        </w:rPr>
      </w:pPr>
      <w:r w:rsidRPr="00B26A3C">
        <w:rPr>
          <w:rFonts w:ascii="Book Antiqua" w:hAnsi="Book Antiqua"/>
        </w:rPr>
        <w:t xml:space="preserve">Passed by the City Council of the City of Blue Grass, Iowa, this </w:t>
      </w:r>
      <w:r w:rsidRPr="00B26A3C">
        <w:rPr>
          <w:rFonts w:ascii="Book Antiqua" w:hAnsi="Book Antiqua"/>
          <w:u w:val="single"/>
        </w:rPr>
        <w:t xml:space="preserve">     </w:t>
      </w:r>
      <w:r w:rsidR="00B26A3C" w:rsidRPr="00B26A3C">
        <w:rPr>
          <w:rFonts w:ascii="Book Antiqua" w:hAnsi="Book Antiqua"/>
          <w:u w:val="single"/>
        </w:rPr>
        <w:t>1</w:t>
      </w:r>
      <w:r w:rsidRPr="00B26A3C">
        <w:rPr>
          <w:rFonts w:ascii="Book Antiqua" w:hAnsi="Book Antiqua"/>
          <w:u w:val="single"/>
        </w:rPr>
        <w:t>6</w:t>
      </w:r>
      <w:r w:rsidRPr="00B26A3C">
        <w:rPr>
          <w:rFonts w:ascii="Book Antiqua" w:hAnsi="Book Antiqua"/>
          <w:u w:val="single"/>
          <w:vertAlign w:val="superscript"/>
        </w:rPr>
        <w:t>th</w:t>
      </w:r>
      <w:r w:rsidRPr="00B26A3C">
        <w:rPr>
          <w:rFonts w:ascii="Book Antiqua" w:hAnsi="Book Antiqua"/>
          <w:u w:val="single"/>
        </w:rPr>
        <w:t xml:space="preserve">   </w:t>
      </w:r>
      <w:r w:rsidRPr="00B26A3C">
        <w:rPr>
          <w:rFonts w:ascii="Book Antiqua" w:hAnsi="Book Antiqua"/>
          <w:u w:val="single"/>
          <w:vertAlign w:val="superscript"/>
        </w:rPr>
        <w:t xml:space="preserve"> </w:t>
      </w:r>
      <w:r w:rsidRPr="00B26A3C">
        <w:rPr>
          <w:rFonts w:ascii="Book Antiqua" w:hAnsi="Book Antiqua"/>
        </w:rPr>
        <w:t xml:space="preserve">  day of</w:t>
      </w:r>
    </w:p>
    <w:p w14:paraId="43DE1541" w14:textId="39AF9965" w:rsidR="00D27E8A" w:rsidRPr="00B26A3C" w:rsidRDefault="00D27E8A" w:rsidP="00D27E8A">
      <w:pPr>
        <w:pStyle w:val="BodyText"/>
        <w:spacing w:after="240"/>
        <w:jc w:val="center"/>
        <w:rPr>
          <w:rFonts w:ascii="Book Antiqua" w:hAnsi="Book Antiqua"/>
        </w:rPr>
      </w:pPr>
      <w:r w:rsidRPr="00B26A3C">
        <w:rPr>
          <w:rFonts w:ascii="Book Antiqua" w:hAnsi="Book Antiqua"/>
          <w:u w:val="single"/>
        </w:rPr>
        <w:t xml:space="preserve">        Ju</w:t>
      </w:r>
      <w:r w:rsidR="00B26A3C" w:rsidRPr="00B26A3C">
        <w:rPr>
          <w:rFonts w:ascii="Book Antiqua" w:hAnsi="Book Antiqua"/>
          <w:u w:val="single"/>
        </w:rPr>
        <w:t>ne</w:t>
      </w:r>
      <w:r w:rsidRPr="00B26A3C">
        <w:rPr>
          <w:rFonts w:ascii="Book Antiqua" w:hAnsi="Book Antiqua"/>
          <w:u w:val="single"/>
        </w:rPr>
        <w:t xml:space="preserve"> </w:t>
      </w:r>
      <w:proofErr w:type="gramStart"/>
      <w:r w:rsidRPr="00B26A3C">
        <w:rPr>
          <w:rFonts w:ascii="Book Antiqua" w:hAnsi="Book Antiqua"/>
          <w:u w:val="single"/>
        </w:rPr>
        <w:t xml:space="preserve">  ,</w:t>
      </w:r>
      <w:proofErr w:type="gramEnd"/>
      <w:r w:rsidRPr="00B26A3C">
        <w:rPr>
          <w:rFonts w:ascii="Book Antiqua" w:hAnsi="Book Antiqua"/>
        </w:rPr>
        <w:t xml:space="preserve"> 2025.</w:t>
      </w:r>
    </w:p>
    <w:p w14:paraId="35017E4F" w14:textId="107910E4" w:rsidR="00D27E8A" w:rsidRPr="00B26A3C" w:rsidRDefault="00D27E8A" w:rsidP="00516510">
      <w:pPr>
        <w:pStyle w:val="BodyText"/>
        <w:spacing w:after="60"/>
        <w:jc w:val="center"/>
        <w:rPr>
          <w:rFonts w:ascii="Book Antiqua" w:hAnsi="Book Antiqua"/>
        </w:rPr>
      </w:pPr>
      <w:r w:rsidRPr="00B26A3C">
        <w:rPr>
          <w:rFonts w:ascii="Book Antiqua" w:hAnsi="Book Antiqua"/>
        </w:rPr>
        <w:t xml:space="preserve">Approved and signed by the Mayor of the City of Blue Grass, Iowa, this </w:t>
      </w:r>
      <w:r w:rsidRPr="00B26A3C">
        <w:rPr>
          <w:rFonts w:ascii="Book Antiqua" w:hAnsi="Book Antiqua"/>
          <w:u w:val="single"/>
        </w:rPr>
        <w:t xml:space="preserve">     </w:t>
      </w:r>
      <w:r w:rsidR="00B26A3C" w:rsidRPr="00B26A3C">
        <w:rPr>
          <w:rFonts w:ascii="Book Antiqua" w:hAnsi="Book Antiqua"/>
          <w:u w:val="single"/>
        </w:rPr>
        <w:t>1</w:t>
      </w:r>
      <w:r w:rsidRPr="00B26A3C">
        <w:rPr>
          <w:rFonts w:ascii="Book Antiqua" w:hAnsi="Book Antiqua"/>
          <w:u w:val="single"/>
        </w:rPr>
        <w:t>6</w:t>
      </w:r>
      <w:r w:rsidRPr="00B26A3C">
        <w:rPr>
          <w:rFonts w:ascii="Book Antiqua" w:hAnsi="Book Antiqua"/>
          <w:u w:val="single"/>
          <w:vertAlign w:val="superscript"/>
        </w:rPr>
        <w:t>th</w:t>
      </w:r>
      <w:r w:rsidRPr="00B26A3C">
        <w:rPr>
          <w:rFonts w:ascii="Book Antiqua" w:hAnsi="Book Antiqua"/>
          <w:u w:val="single"/>
        </w:rPr>
        <w:t xml:space="preserve">   </w:t>
      </w:r>
      <w:r w:rsidRPr="00B26A3C">
        <w:rPr>
          <w:rFonts w:ascii="Book Antiqua" w:hAnsi="Book Antiqua"/>
          <w:u w:val="single"/>
          <w:vertAlign w:val="superscript"/>
        </w:rPr>
        <w:t xml:space="preserve"> </w:t>
      </w:r>
      <w:r w:rsidRPr="00B26A3C">
        <w:rPr>
          <w:rFonts w:ascii="Book Antiqua" w:hAnsi="Book Antiqua"/>
        </w:rPr>
        <w:t xml:space="preserve">  day of</w:t>
      </w:r>
    </w:p>
    <w:p w14:paraId="15575D97" w14:textId="7EEB3812" w:rsidR="00D27E8A" w:rsidRPr="00B26A3C" w:rsidRDefault="00D27E8A" w:rsidP="00D27E8A">
      <w:pPr>
        <w:pStyle w:val="BodyText"/>
        <w:spacing w:after="240"/>
        <w:jc w:val="center"/>
        <w:rPr>
          <w:rFonts w:ascii="Book Antiqua" w:hAnsi="Book Antiqua"/>
        </w:rPr>
      </w:pPr>
      <w:r w:rsidRPr="00B26A3C">
        <w:rPr>
          <w:rFonts w:ascii="Book Antiqua" w:hAnsi="Book Antiqua"/>
          <w:u w:val="single"/>
        </w:rPr>
        <w:t xml:space="preserve">        J</w:t>
      </w:r>
      <w:r w:rsidR="00B26A3C" w:rsidRPr="00B26A3C">
        <w:rPr>
          <w:rFonts w:ascii="Book Antiqua" w:hAnsi="Book Antiqua"/>
          <w:u w:val="single"/>
        </w:rPr>
        <w:t>u</w:t>
      </w:r>
      <w:r w:rsidRPr="00B26A3C">
        <w:rPr>
          <w:rFonts w:ascii="Book Antiqua" w:hAnsi="Book Antiqua"/>
          <w:u w:val="single"/>
        </w:rPr>
        <w:t>n</w:t>
      </w:r>
      <w:r w:rsidR="00B26A3C" w:rsidRPr="00B26A3C">
        <w:rPr>
          <w:rFonts w:ascii="Book Antiqua" w:hAnsi="Book Antiqua"/>
          <w:u w:val="single"/>
        </w:rPr>
        <w:t>e</w:t>
      </w:r>
      <w:r w:rsidRPr="00B26A3C">
        <w:rPr>
          <w:rFonts w:ascii="Book Antiqua" w:hAnsi="Book Antiqua"/>
          <w:u w:val="single"/>
        </w:rPr>
        <w:t xml:space="preserve"> </w:t>
      </w:r>
      <w:proofErr w:type="gramStart"/>
      <w:r w:rsidRPr="00B26A3C">
        <w:rPr>
          <w:rFonts w:ascii="Book Antiqua" w:hAnsi="Book Antiqua"/>
          <w:u w:val="single"/>
        </w:rPr>
        <w:t xml:space="preserve">  ,</w:t>
      </w:r>
      <w:proofErr w:type="gramEnd"/>
      <w:r w:rsidRPr="00B26A3C">
        <w:rPr>
          <w:rFonts w:ascii="Book Antiqua" w:hAnsi="Book Antiqua"/>
        </w:rPr>
        <w:t xml:space="preserve"> 2025.</w:t>
      </w:r>
    </w:p>
    <w:p w14:paraId="53AE28DF" w14:textId="77777777" w:rsidR="00D27E8A" w:rsidRPr="00B26A3C" w:rsidRDefault="00D27E8A" w:rsidP="00D27E8A">
      <w:pPr>
        <w:pStyle w:val="BodyText"/>
        <w:spacing w:after="240"/>
        <w:jc w:val="center"/>
        <w:rPr>
          <w:rFonts w:ascii="Book Antiqua" w:hAnsi="Book Antiqua"/>
        </w:rPr>
      </w:pP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p>
    <w:p w14:paraId="5B62C3A2" w14:textId="77777777" w:rsidR="00D27E8A" w:rsidRPr="00B26A3C" w:rsidRDefault="00D27E8A" w:rsidP="00D27E8A">
      <w:pPr>
        <w:ind w:left="5040"/>
        <w:rPr>
          <w:rFonts w:ascii="Book Antiqua" w:hAnsi="Book Antiqua"/>
          <w:sz w:val="24"/>
          <w:szCs w:val="24"/>
        </w:rPr>
      </w:pPr>
      <w:r w:rsidRPr="00B26A3C">
        <w:rPr>
          <w:rFonts w:ascii="Book Antiqua" w:hAnsi="Book Antiqua"/>
          <w:sz w:val="24"/>
          <w:szCs w:val="24"/>
        </w:rPr>
        <w:t>_____________________________________                                                                   Mayor Brad Schutte</w:t>
      </w:r>
    </w:p>
    <w:p w14:paraId="76F808C5" w14:textId="77777777" w:rsidR="00D27E8A" w:rsidRPr="00B26A3C" w:rsidRDefault="00D27E8A" w:rsidP="00D27E8A">
      <w:pPr>
        <w:ind w:left="5040"/>
        <w:rPr>
          <w:rFonts w:ascii="Book Antiqua" w:hAnsi="Book Antiqua"/>
          <w:sz w:val="24"/>
          <w:szCs w:val="24"/>
        </w:rPr>
      </w:pPr>
    </w:p>
    <w:p w14:paraId="2475757D" w14:textId="77777777" w:rsidR="00D27E8A" w:rsidRPr="00B26A3C" w:rsidRDefault="00D27E8A" w:rsidP="00D27E8A">
      <w:pPr>
        <w:rPr>
          <w:rFonts w:ascii="Book Antiqua" w:hAnsi="Book Antiqua"/>
          <w:sz w:val="24"/>
          <w:szCs w:val="24"/>
        </w:rPr>
      </w:pPr>
    </w:p>
    <w:p w14:paraId="49290311" w14:textId="77777777" w:rsidR="00D27E8A" w:rsidRPr="00B26A3C" w:rsidRDefault="00D27E8A" w:rsidP="00D27E8A">
      <w:pPr>
        <w:rPr>
          <w:rFonts w:ascii="Book Antiqua" w:hAnsi="Book Antiqua"/>
          <w:sz w:val="24"/>
          <w:szCs w:val="24"/>
        </w:rPr>
      </w:pPr>
      <w:r w:rsidRPr="00B26A3C">
        <w:rPr>
          <w:rFonts w:ascii="Book Antiqua" w:hAnsi="Book Antiqua"/>
          <w:sz w:val="24"/>
          <w:szCs w:val="24"/>
        </w:rPr>
        <w:t>Attest: _______________________________________________</w:t>
      </w:r>
    </w:p>
    <w:p w14:paraId="45678807" w14:textId="77777777" w:rsidR="00D27E8A" w:rsidRPr="00B26A3C" w:rsidRDefault="00D27E8A" w:rsidP="00D27E8A">
      <w:pPr>
        <w:ind w:firstLine="720"/>
        <w:rPr>
          <w:rFonts w:ascii="Book Antiqua" w:hAnsi="Book Antiqua"/>
          <w:sz w:val="24"/>
          <w:szCs w:val="24"/>
        </w:rPr>
      </w:pPr>
      <w:r w:rsidRPr="00B26A3C">
        <w:rPr>
          <w:rFonts w:ascii="Book Antiqua" w:hAnsi="Book Antiqua"/>
          <w:sz w:val="24"/>
          <w:szCs w:val="24"/>
        </w:rPr>
        <w:t xml:space="preserve">Ann M. Schmidt, CMC, City Clerk/Financial Officer    </w:t>
      </w:r>
    </w:p>
    <w:p w14:paraId="2FDA611E" w14:textId="77777777" w:rsidR="00D27E8A" w:rsidRPr="00B26A3C" w:rsidRDefault="00D27E8A" w:rsidP="00D27E8A">
      <w:pPr>
        <w:rPr>
          <w:rFonts w:ascii="Book Antiqua" w:hAnsi="Book Antiqua"/>
          <w:sz w:val="24"/>
          <w:szCs w:val="24"/>
        </w:rPr>
      </w:pPr>
    </w:p>
    <w:p w14:paraId="67CC76F1" w14:textId="77777777" w:rsidR="00D27E8A" w:rsidRPr="00B26A3C" w:rsidRDefault="00D27E8A" w:rsidP="00D27E8A">
      <w:pPr>
        <w:rPr>
          <w:rFonts w:ascii="Book Antiqua" w:hAnsi="Book Antiqua"/>
          <w:sz w:val="24"/>
          <w:szCs w:val="24"/>
        </w:rPr>
      </w:pPr>
    </w:p>
    <w:p w14:paraId="3DF9A635" w14:textId="77777777" w:rsidR="00D27E8A" w:rsidRPr="00B26A3C" w:rsidRDefault="00D27E8A" w:rsidP="00D27E8A">
      <w:pPr>
        <w:rPr>
          <w:rFonts w:ascii="Book Antiqua" w:hAnsi="Book Antiqua"/>
          <w:sz w:val="24"/>
          <w:szCs w:val="24"/>
        </w:rPr>
      </w:pPr>
    </w:p>
    <w:p w14:paraId="2D6A0CF5" w14:textId="77777777" w:rsidR="00D27E8A" w:rsidRPr="00B26A3C" w:rsidRDefault="00D27E8A" w:rsidP="00D27E8A">
      <w:pPr>
        <w:rPr>
          <w:rFonts w:ascii="Book Antiqua" w:hAnsi="Book Antiqua"/>
          <w:sz w:val="24"/>
          <w:szCs w:val="24"/>
        </w:rPr>
      </w:pPr>
    </w:p>
    <w:p w14:paraId="587FD457" w14:textId="77777777" w:rsidR="00D27E8A" w:rsidRPr="00B26A3C" w:rsidRDefault="00D27E8A" w:rsidP="00D27E8A">
      <w:pPr>
        <w:rPr>
          <w:rFonts w:ascii="Book Antiqua" w:hAnsi="Book Antiqua"/>
          <w:sz w:val="24"/>
          <w:szCs w:val="24"/>
        </w:rPr>
      </w:pPr>
    </w:p>
    <w:p w14:paraId="3B01F66E" w14:textId="77777777" w:rsidR="00D27E8A" w:rsidRPr="00B26A3C" w:rsidRDefault="00D27E8A" w:rsidP="00D27E8A">
      <w:pPr>
        <w:rPr>
          <w:rFonts w:ascii="Book Antiqua" w:hAnsi="Book Antiqua"/>
          <w:sz w:val="24"/>
          <w:szCs w:val="24"/>
        </w:rPr>
      </w:pPr>
    </w:p>
    <w:p w14:paraId="5557B838" w14:textId="7C16EA96" w:rsidR="00D27E8A" w:rsidRPr="00B26A3C" w:rsidRDefault="00D27E8A" w:rsidP="00D27E8A">
      <w:pPr>
        <w:spacing w:after="240"/>
        <w:rPr>
          <w:rFonts w:ascii="Book Antiqua" w:hAnsi="Book Antiqua"/>
          <w:sz w:val="24"/>
          <w:szCs w:val="24"/>
          <w:u w:val="single"/>
        </w:rPr>
      </w:pPr>
      <w:r w:rsidRPr="00B26A3C">
        <w:rPr>
          <w:rFonts w:ascii="Book Antiqua" w:hAnsi="Book Antiqua"/>
          <w:sz w:val="24"/>
          <w:szCs w:val="24"/>
        </w:rPr>
        <w:t xml:space="preserve">Date of 1st reading:   </w:t>
      </w:r>
      <w:r w:rsidRPr="00B26A3C">
        <w:rPr>
          <w:rFonts w:ascii="Book Antiqua" w:hAnsi="Book Antiqua"/>
          <w:sz w:val="24"/>
          <w:szCs w:val="24"/>
          <w:u w:val="single"/>
        </w:rPr>
        <w:t xml:space="preserve">   </w:t>
      </w:r>
      <w:r w:rsidR="00B26A3C" w:rsidRPr="00B26A3C">
        <w:rPr>
          <w:rFonts w:ascii="Book Antiqua" w:hAnsi="Book Antiqua"/>
          <w:sz w:val="24"/>
          <w:szCs w:val="24"/>
          <w:u w:val="single"/>
        </w:rPr>
        <w:t>05</w:t>
      </w:r>
      <w:r w:rsidRPr="00B26A3C">
        <w:rPr>
          <w:rFonts w:ascii="Book Antiqua" w:hAnsi="Book Antiqua"/>
          <w:sz w:val="24"/>
          <w:szCs w:val="24"/>
          <w:u w:val="single"/>
        </w:rPr>
        <w:t>-</w:t>
      </w:r>
      <w:r w:rsidR="00B26A3C" w:rsidRPr="00B26A3C">
        <w:rPr>
          <w:rFonts w:ascii="Book Antiqua" w:hAnsi="Book Antiqua"/>
          <w:sz w:val="24"/>
          <w:szCs w:val="24"/>
          <w:u w:val="single"/>
        </w:rPr>
        <w:t>19</w:t>
      </w:r>
      <w:r w:rsidRPr="00B26A3C">
        <w:rPr>
          <w:rFonts w:ascii="Book Antiqua" w:hAnsi="Book Antiqua"/>
          <w:sz w:val="24"/>
          <w:szCs w:val="24"/>
          <w:u w:val="single"/>
        </w:rPr>
        <w:t>-2</w:t>
      </w:r>
      <w:r w:rsidR="00B26A3C" w:rsidRPr="00B26A3C">
        <w:rPr>
          <w:rFonts w:ascii="Book Antiqua" w:hAnsi="Book Antiqua"/>
          <w:sz w:val="24"/>
          <w:szCs w:val="24"/>
          <w:u w:val="single"/>
        </w:rPr>
        <w:t>5</w:t>
      </w:r>
      <w:r w:rsidRPr="00B26A3C">
        <w:rPr>
          <w:rFonts w:ascii="Book Antiqua" w:hAnsi="Book Antiqua"/>
          <w:sz w:val="24"/>
          <w:szCs w:val="24"/>
          <w:u w:val="single"/>
        </w:rPr>
        <w:tab/>
        <w:t xml:space="preserve">   </w:t>
      </w:r>
    </w:p>
    <w:p w14:paraId="21432984" w14:textId="0FEB2B2B" w:rsidR="00D27E8A" w:rsidRPr="00B26A3C" w:rsidRDefault="00D27E8A" w:rsidP="00D27E8A">
      <w:pPr>
        <w:spacing w:after="240"/>
        <w:rPr>
          <w:rFonts w:ascii="Book Antiqua" w:hAnsi="Book Antiqua"/>
          <w:sz w:val="24"/>
          <w:szCs w:val="24"/>
          <w:u w:val="single"/>
        </w:rPr>
      </w:pPr>
      <w:r w:rsidRPr="00B26A3C">
        <w:rPr>
          <w:rFonts w:ascii="Book Antiqua" w:hAnsi="Book Antiqua"/>
          <w:sz w:val="24"/>
          <w:szCs w:val="24"/>
        </w:rPr>
        <w:t xml:space="preserve">Date of 2nd reading: </w:t>
      </w:r>
      <w:r w:rsidRPr="00B26A3C">
        <w:rPr>
          <w:rFonts w:ascii="Book Antiqua" w:hAnsi="Book Antiqua"/>
          <w:sz w:val="24"/>
          <w:szCs w:val="24"/>
          <w:u w:val="single"/>
        </w:rPr>
        <w:t xml:space="preserve">   </w:t>
      </w:r>
      <w:r w:rsidR="00B26A3C" w:rsidRPr="00B26A3C">
        <w:rPr>
          <w:rFonts w:ascii="Book Antiqua" w:hAnsi="Book Antiqua"/>
          <w:sz w:val="24"/>
          <w:szCs w:val="24"/>
          <w:u w:val="single"/>
        </w:rPr>
        <w:t>06</w:t>
      </w:r>
      <w:r w:rsidRPr="00B26A3C">
        <w:rPr>
          <w:rFonts w:ascii="Book Antiqua" w:hAnsi="Book Antiqua"/>
          <w:sz w:val="24"/>
          <w:szCs w:val="24"/>
          <w:u w:val="single"/>
        </w:rPr>
        <w:t>-</w:t>
      </w:r>
      <w:r w:rsidR="00B26A3C" w:rsidRPr="00B26A3C">
        <w:rPr>
          <w:rFonts w:ascii="Book Antiqua" w:hAnsi="Book Antiqua"/>
          <w:sz w:val="24"/>
          <w:szCs w:val="24"/>
          <w:u w:val="single"/>
        </w:rPr>
        <w:t>02</w:t>
      </w:r>
      <w:r w:rsidRPr="00B26A3C">
        <w:rPr>
          <w:rFonts w:ascii="Book Antiqua" w:hAnsi="Book Antiqua"/>
          <w:sz w:val="24"/>
          <w:szCs w:val="24"/>
          <w:u w:val="single"/>
        </w:rPr>
        <w:t>-2</w:t>
      </w:r>
      <w:r w:rsidR="00B26A3C" w:rsidRPr="00B26A3C">
        <w:rPr>
          <w:rFonts w:ascii="Book Antiqua" w:hAnsi="Book Antiqua"/>
          <w:sz w:val="24"/>
          <w:szCs w:val="24"/>
          <w:u w:val="single"/>
        </w:rPr>
        <w:t>5</w:t>
      </w:r>
      <w:r w:rsidRPr="00B26A3C">
        <w:rPr>
          <w:rFonts w:ascii="Book Antiqua" w:hAnsi="Book Antiqua"/>
          <w:sz w:val="24"/>
          <w:szCs w:val="24"/>
          <w:u w:val="single"/>
        </w:rPr>
        <w:tab/>
        <w:t xml:space="preserve">   </w:t>
      </w:r>
    </w:p>
    <w:p w14:paraId="289C7962" w14:textId="22BCD0E3" w:rsidR="00D27E8A" w:rsidRPr="00B26A3C" w:rsidRDefault="00D27E8A" w:rsidP="00D27E8A">
      <w:pPr>
        <w:spacing w:after="240"/>
        <w:rPr>
          <w:rFonts w:ascii="Book Antiqua" w:hAnsi="Book Antiqua"/>
          <w:sz w:val="24"/>
          <w:szCs w:val="24"/>
          <w:u w:val="single"/>
        </w:rPr>
      </w:pPr>
      <w:r w:rsidRPr="00B26A3C">
        <w:rPr>
          <w:rFonts w:ascii="Book Antiqua" w:hAnsi="Book Antiqua"/>
          <w:sz w:val="24"/>
          <w:szCs w:val="24"/>
        </w:rPr>
        <w:t xml:space="preserve">Date of 3rd reading:  </w:t>
      </w:r>
      <w:r w:rsidRPr="00B26A3C">
        <w:rPr>
          <w:rFonts w:ascii="Book Antiqua" w:hAnsi="Book Antiqua"/>
          <w:sz w:val="24"/>
          <w:szCs w:val="24"/>
          <w:u w:val="single"/>
        </w:rPr>
        <w:t xml:space="preserve">   0</w:t>
      </w:r>
      <w:r w:rsidR="00B26A3C" w:rsidRPr="00B26A3C">
        <w:rPr>
          <w:rFonts w:ascii="Book Antiqua" w:hAnsi="Book Antiqua"/>
          <w:sz w:val="24"/>
          <w:szCs w:val="24"/>
          <w:u w:val="single"/>
        </w:rPr>
        <w:t>6</w:t>
      </w:r>
      <w:r w:rsidRPr="00B26A3C">
        <w:rPr>
          <w:rFonts w:ascii="Book Antiqua" w:hAnsi="Book Antiqua"/>
          <w:sz w:val="24"/>
          <w:szCs w:val="24"/>
          <w:u w:val="single"/>
        </w:rPr>
        <w:t>-</w:t>
      </w:r>
      <w:r w:rsidR="00B26A3C" w:rsidRPr="00B26A3C">
        <w:rPr>
          <w:rFonts w:ascii="Book Antiqua" w:hAnsi="Book Antiqua"/>
          <w:sz w:val="24"/>
          <w:szCs w:val="24"/>
          <w:u w:val="single"/>
        </w:rPr>
        <w:t>1</w:t>
      </w:r>
      <w:r w:rsidRPr="00B26A3C">
        <w:rPr>
          <w:rFonts w:ascii="Book Antiqua" w:hAnsi="Book Antiqua"/>
          <w:sz w:val="24"/>
          <w:szCs w:val="24"/>
          <w:u w:val="single"/>
        </w:rPr>
        <w:t>6-25</w:t>
      </w:r>
      <w:r w:rsidRPr="00B26A3C">
        <w:rPr>
          <w:rFonts w:ascii="Book Antiqua" w:hAnsi="Book Antiqua"/>
          <w:sz w:val="24"/>
          <w:szCs w:val="24"/>
          <w:u w:val="single"/>
        </w:rPr>
        <w:tab/>
        <w:t xml:space="preserve">   </w:t>
      </w:r>
    </w:p>
    <w:p w14:paraId="15E96292" w14:textId="16F6ADDF" w:rsidR="00D27E8A" w:rsidRPr="00F119C4" w:rsidRDefault="00D27E8A" w:rsidP="00D27E8A">
      <w:r w:rsidRPr="00B26A3C">
        <w:rPr>
          <w:rFonts w:ascii="Book Antiqua" w:hAnsi="Book Antiqua"/>
          <w:sz w:val="24"/>
          <w:szCs w:val="24"/>
        </w:rPr>
        <w:t xml:space="preserve">Date of Publication:  </w:t>
      </w:r>
      <w:r w:rsidRPr="00B26A3C">
        <w:rPr>
          <w:rFonts w:ascii="Book Antiqua" w:hAnsi="Book Antiqua"/>
          <w:sz w:val="24"/>
          <w:szCs w:val="24"/>
          <w:u w:val="single"/>
        </w:rPr>
        <w:t xml:space="preserve">    0</w:t>
      </w:r>
      <w:r w:rsidR="00B26A3C" w:rsidRPr="00B26A3C">
        <w:rPr>
          <w:rFonts w:ascii="Book Antiqua" w:hAnsi="Book Antiqua"/>
          <w:sz w:val="24"/>
          <w:szCs w:val="24"/>
          <w:u w:val="single"/>
        </w:rPr>
        <w:t>6</w:t>
      </w:r>
      <w:r w:rsidRPr="00B26A3C">
        <w:rPr>
          <w:rFonts w:ascii="Book Antiqua" w:hAnsi="Book Antiqua"/>
          <w:sz w:val="24"/>
          <w:szCs w:val="24"/>
          <w:u w:val="single"/>
        </w:rPr>
        <w:t>-</w:t>
      </w:r>
      <w:r w:rsidR="00B26A3C" w:rsidRPr="00B26A3C">
        <w:rPr>
          <w:rFonts w:ascii="Book Antiqua" w:hAnsi="Book Antiqua"/>
          <w:sz w:val="24"/>
          <w:szCs w:val="24"/>
          <w:u w:val="single"/>
        </w:rPr>
        <w:t>30</w:t>
      </w:r>
      <w:r w:rsidRPr="00B26A3C">
        <w:rPr>
          <w:rFonts w:ascii="Book Antiqua" w:hAnsi="Book Antiqua"/>
          <w:sz w:val="24"/>
          <w:szCs w:val="24"/>
          <w:u w:val="single"/>
        </w:rPr>
        <w:t>-25</w:t>
      </w:r>
      <w:r w:rsidRPr="00211C2E">
        <w:rPr>
          <w:rFonts w:ascii="Book Antiqua" w:hAnsi="Book Antiqua"/>
          <w:sz w:val="24"/>
          <w:szCs w:val="24"/>
          <w:u w:val="single"/>
        </w:rPr>
        <w:tab/>
      </w:r>
      <w:r>
        <w:rPr>
          <w:rFonts w:ascii="Book Antiqua" w:hAnsi="Book Antiqua"/>
          <w:szCs w:val="24"/>
          <w:u w:val="single"/>
        </w:rPr>
        <w:t xml:space="preserve">      </w:t>
      </w:r>
    </w:p>
    <w:p w14:paraId="357736D5" w14:textId="77777777" w:rsidR="00D27E8A" w:rsidRPr="00F119C4" w:rsidRDefault="00D27E8A" w:rsidP="00D27E8A">
      <w:pPr>
        <w:pStyle w:val="BodyText"/>
        <w:spacing w:after="240"/>
        <w:jc w:val="center"/>
      </w:pPr>
    </w:p>
    <w:p w14:paraId="1D8A8076" w14:textId="77777777" w:rsidR="00D27E8A" w:rsidRPr="00D27E8A" w:rsidRDefault="00D27E8A">
      <w:pPr>
        <w:rPr>
          <w:rFonts w:ascii="Book Antiqua" w:hAnsi="Book Antiqua"/>
        </w:rPr>
      </w:pPr>
    </w:p>
    <w:sectPr w:rsidR="00D27E8A" w:rsidRPr="00D27E8A" w:rsidSect="00D27E8A">
      <w:footerReference w:type="default" r:id="rId6"/>
      <w:pgSz w:w="12240" w:h="15840"/>
      <w:pgMar w:top="720" w:right="108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B9EEE" w14:textId="77777777" w:rsidR="00D27E8A" w:rsidRDefault="00D27E8A" w:rsidP="00D27E8A">
      <w:r>
        <w:separator/>
      </w:r>
    </w:p>
  </w:endnote>
  <w:endnote w:type="continuationSeparator" w:id="0">
    <w:p w14:paraId="5584E2CF" w14:textId="77777777" w:rsidR="00D27E8A" w:rsidRDefault="00D27E8A" w:rsidP="00D2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148844"/>
      <w:docPartObj>
        <w:docPartGallery w:val="Page Numbers (Bottom of Page)"/>
        <w:docPartUnique/>
      </w:docPartObj>
    </w:sdtPr>
    <w:sdtEndPr>
      <w:rPr>
        <w:noProof/>
      </w:rPr>
    </w:sdtEndPr>
    <w:sdtContent>
      <w:p w14:paraId="4A57F0C1" w14:textId="22412870" w:rsidR="00516510" w:rsidRDefault="00516510">
        <w:pPr>
          <w:pStyle w:val="Footer"/>
          <w:jc w:val="center"/>
        </w:pPr>
        <w:r>
          <w:t>(5.08)</w:t>
        </w:r>
      </w:p>
      <w:p w14:paraId="76E9B186" w14:textId="1CD2496F" w:rsidR="00D27E8A" w:rsidRDefault="00D27E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A4FBD6" w14:textId="77777777" w:rsidR="00D27E8A" w:rsidRDefault="00D27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21747" w14:textId="77777777" w:rsidR="00D27E8A" w:rsidRDefault="00D27E8A" w:rsidP="00D27E8A">
      <w:r>
        <w:separator/>
      </w:r>
    </w:p>
  </w:footnote>
  <w:footnote w:type="continuationSeparator" w:id="0">
    <w:p w14:paraId="77B92E60" w14:textId="77777777" w:rsidR="00D27E8A" w:rsidRDefault="00D27E8A" w:rsidP="00D27E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8A"/>
    <w:rsid w:val="00026800"/>
    <w:rsid w:val="001131CD"/>
    <w:rsid w:val="001E65B4"/>
    <w:rsid w:val="00301B1E"/>
    <w:rsid w:val="003E6ADF"/>
    <w:rsid w:val="00410051"/>
    <w:rsid w:val="00487E0D"/>
    <w:rsid w:val="00516510"/>
    <w:rsid w:val="0058343E"/>
    <w:rsid w:val="007905E7"/>
    <w:rsid w:val="00793FF1"/>
    <w:rsid w:val="008F5AD1"/>
    <w:rsid w:val="00A8181F"/>
    <w:rsid w:val="00AB74A3"/>
    <w:rsid w:val="00AD16EB"/>
    <w:rsid w:val="00B26A3C"/>
    <w:rsid w:val="00C032E8"/>
    <w:rsid w:val="00C24DE2"/>
    <w:rsid w:val="00D25C41"/>
    <w:rsid w:val="00D27E8A"/>
    <w:rsid w:val="00E61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14:docId w14:val="2A76BA37"/>
  <w15:chartTrackingRefBased/>
  <w15:docId w15:val="{0C0C15E1-91CC-4340-9983-0186D598E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E8A"/>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D27E8A"/>
    <w:pPr>
      <w:keepNext/>
      <w:keepLines/>
      <w:widowControl/>
      <w:autoSpaceDE/>
      <w:autoSpaceDN/>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27E8A"/>
    <w:pPr>
      <w:keepNext/>
      <w:keepLines/>
      <w:widowControl/>
      <w:autoSpaceDE/>
      <w:autoSpaceDN/>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27E8A"/>
    <w:pPr>
      <w:keepNext/>
      <w:keepLines/>
      <w:widowControl/>
      <w:autoSpaceDE/>
      <w:autoSpaceDN/>
      <w:spacing w:before="160" w:after="80" w:line="278"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27E8A"/>
    <w:pPr>
      <w:keepNext/>
      <w:keepLines/>
      <w:widowControl/>
      <w:autoSpaceDE/>
      <w:autoSpaceDN/>
      <w:spacing w:before="80" w:after="40" w:line="278" w:lineRule="auto"/>
      <w:outlineLvl w:val="3"/>
    </w:pPr>
    <w:rPr>
      <w:rFonts w:asciiTheme="minorHAnsi" w:eastAsiaTheme="majorEastAsia" w:hAnsiTheme="minorHAnsi"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27E8A"/>
    <w:pPr>
      <w:keepNext/>
      <w:keepLines/>
      <w:widowControl/>
      <w:autoSpaceDE/>
      <w:autoSpaceDN/>
      <w:spacing w:before="80" w:after="40" w:line="278" w:lineRule="auto"/>
      <w:outlineLvl w:val="4"/>
    </w:pPr>
    <w:rPr>
      <w:rFonts w:asciiTheme="minorHAnsi" w:eastAsiaTheme="majorEastAsia" w:hAnsiTheme="minorHAnsi"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27E8A"/>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27E8A"/>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27E8A"/>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27E8A"/>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E8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27E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27E8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27E8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27E8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27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E8A"/>
    <w:rPr>
      <w:rFonts w:eastAsiaTheme="majorEastAsia" w:cstheme="majorBidi"/>
      <w:color w:val="272727" w:themeColor="text1" w:themeTint="D8"/>
    </w:rPr>
  </w:style>
  <w:style w:type="paragraph" w:styleId="Title">
    <w:name w:val="Title"/>
    <w:basedOn w:val="Normal"/>
    <w:next w:val="Normal"/>
    <w:link w:val="TitleChar"/>
    <w:uiPriority w:val="10"/>
    <w:qFormat/>
    <w:rsid w:val="00D27E8A"/>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27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E8A"/>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27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E8A"/>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27E8A"/>
    <w:rPr>
      <w:i/>
      <w:iCs/>
      <w:color w:val="404040" w:themeColor="text1" w:themeTint="BF"/>
    </w:rPr>
  </w:style>
  <w:style w:type="paragraph" w:styleId="ListParagraph">
    <w:name w:val="List Paragraph"/>
    <w:basedOn w:val="Normal"/>
    <w:uiPriority w:val="34"/>
    <w:qFormat/>
    <w:rsid w:val="00D27E8A"/>
    <w:pPr>
      <w:widowControl/>
      <w:autoSpaceDE/>
      <w:autoSpaceDN/>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D27E8A"/>
    <w:rPr>
      <w:i/>
      <w:iCs/>
      <w:color w:val="2E74B5" w:themeColor="accent1" w:themeShade="BF"/>
    </w:rPr>
  </w:style>
  <w:style w:type="paragraph" w:styleId="IntenseQuote">
    <w:name w:val="Intense Quote"/>
    <w:basedOn w:val="Normal"/>
    <w:next w:val="Normal"/>
    <w:link w:val="IntenseQuoteChar"/>
    <w:uiPriority w:val="30"/>
    <w:qFormat/>
    <w:rsid w:val="00D27E8A"/>
    <w:pPr>
      <w:widowControl/>
      <w:pBdr>
        <w:top w:val="single" w:sz="4" w:space="10" w:color="2E74B5" w:themeColor="accent1" w:themeShade="BF"/>
        <w:bottom w:val="single" w:sz="4" w:space="10" w:color="2E74B5"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27E8A"/>
    <w:rPr>
      <w:i/>
      <w:iCs/>
      <w:color w:val="2E74B5" w:themeColor="accent1" w:themeShade="BF"/>
    </w:rPr>
  </w:style>
  <w:style w:type="character" w:styleId="IntenseReference">
    <w:name w:val="Intense Reference"/>
    <w:basedOn w:val="DefaultParagraphFont"/>
    <w:uiPriority w:val="32"/>
    <w:qFormat/>
    <w:rsid w:val="00D27E8A"/>
    <w:rPr>
      <w:b/>
      <w:bCs/>
      <w:smallCaps/>
      <w:color w:val="2E74B5" w:themeColor="accent1" w:themeShade="BF"/>
      <w:spacing w:val="5"/>
    </w:rPr>
  </w:style>
  <w:style w:type="paragraph" w:customStyle="1" w:styleId="TOC">
    <w:name w:val="TOC"/>
    <w:rsid w:val="00D27E8A"/>
    <w:pPr>
      <w:widowControl w:val="0"/>
      <w:autoSpaceDE w:val="0"/>
      <w:autoSpaceDN w:val="0"/>
      <w:spacing w:after="0" w:line="240" w:lineRule="auto"/>
      <w:ind w:left="1440" w:hanging="1440"/>
    </w:pPr>
    <w:rPr>
      <w:rFonts w:ascii="Times New Roman" w:eastAsia="Times New Roman" w:hAnsi="Times New Roman" w:cs="Times New Roman"/>
      <w:b/>
      <w:bCs/>
      <w:spacing w:val="-1"/>
      <w:kern w:val="65535"/>
      <w:position w:val="-1"/>
      <w:sz w:val="22"/>
      <w:szCs w:val="22"/>
      <w14:ligatures w14:val="none"/>
    </w:rPr>
  </w:style>
  <w:style w:type="paragraph" w:customStyle="1" w:styleId="TOCHeader">
    <w:name w:val="TOCHeader"/>
    <w:rsid w:val="00D27E8A"/>
    <w:pPr>
      <w:widowControl w:val="0"/>
      <w:autoSpaceDE w:val="0"/>
      <w:autoSpaceDN w:val="0"/>
      <w:spacing w:after="180" w:line="240" w:lineRule="auto"/>
    </w:pPr>
    <w:rPr>
      <w:rFonts w:ascii="Times New Roman" w:eastAsia="Times New Roman" w:hAnsi="Times New Roman" w:cs="Times New Roman"/>
      <w:b/>
      <w:bCs/>
      <w:spacing w:val="-1"/>
      <w:kern w:val="65535"/>
      <w:position w:val="-1"/>
      <w:sz w:val="22"/>
      <w:szCs w:val="22"/>
      <w14:ligatures w14:val="none"/>
    </w:rPr>
  </w:style>
  <w:style w:type="paragraph" w:customStyle="1" w:styleId="Catchline">
    <w:name w:val="Catchline"/>
    <w:link w:val="CatchlineChar"/>
    <w:uiPriority w:val="99"/>
    <w:rsid w:val="00D27E8A"/>
    <w:pPr>
      <w:widowControl w:val="0"/>
      <w:autoSpaceDE w:val="0"/>
      <w:autoSpaceDN w:val="0"/>
      <w:spacing w:before="40" w:after="40" w:line="240" w:lineRule="auto"/>
    </w:pPr>
    <w:rPr>
      <w:rFonts w:ascii="Times New Roman" w:eastAsia="Times New Roman" w:hAnsi="Times New Roman" w:cs="Times New Roman"/>
      <w:b/>
      <w:bCs/>
      <w:spacing w:val="-1"/>
      <w:kern w:val="65535"/>
      <w:position w:val="-1"/>
      <w:sz w:val="22"/>
      <w:szCs w:val="22"/>
      <w14:ligatures w14:val="none"/>
    </w:rPr>
  </w:style>
  <w:style w:type="paragraph" w:customStyle="1" w:styleId="Chapter">
    <w:name w:val="Chapter #"/>
    <w:basedOn w:val="Normal"/>
    <w:rsid w:val="00D27E8A"/>
    <w:pPr>
      <w:spacing w:after="240"/>
      <w:jc w:val="center"/>
    </w:pPr>
    <w:rPr>
      <w:b/>
      <w:bCs/>
      <w:sz w:val="32"/>
      <w:szCs w:val="32"/>
    </w:rPr>
  </w:style>
  <w:style w:type="paragraph" w:customStyle="1" w:styleId="ChapterTitle">
    <w:name w:val="Chapter Title"/>
    <w:basedOn w:val="Normal"/>
    <w:rsid w:val="00D27E8A"/>
    <w:pPr>
      <w:spacing w:after="240"/>
      <w:jc w:val="center"/>
    </w:pPr>
    <w:rPr>
      <w:b/>
      <w:bCs/>
      <w:sz w:val="32"/>
      <w:szCs w:val="32"/>
    </w:rPr>
  </w:style>
  <w:style w:type="character" w:customStyle="1" w:styleId="CatchlineChar">
    <w:name w:val="Catchline Char"/>
    <w:basedOn w:val="DefaultParagraphFont"/>
    <w:link w:val="Catchline"/>
    <w:uiPriority w:val="99"/>
    <w:locked/>
    <w:rsid w:val="00D27E8A"/>
    <w:rPr>
      <w:rFonts w:ascii="Times New Roman" w:eastAsia="Times New Roman" w:hAnsi="Times New Roman" w:cs="Times New Roman"/>
      <w:b/>
      <w:bCs/>
      <w:spacing w:val="-1"/>
      <w:kern w:val="65535"/>
      <w:position w:val="-1"/>
      <w:sz w:val="22"/>
      <w:szCs w:val="22"/>
      <w:effect w:val="none"/>
      <w14:ligatures w14:val="none"/>
    </w:rPr>
  </w:style>
  <w:style w:type="paragraph" w:customStyle="1" w:styleId="CodeSection">
    <w:name w:val="Code Section #"/>
    <w:basedOn w:val="Normal"/>
    <w:link w:val="CodeSectionChar"/>
    <w:rsid w:val="00D27E8A"/>
    <w:pPr>
      <w:tabs>
        <w:tab w:val="left" w:pos="1260"/>
      </w:tabs>
      <w:spacing w:after="60"/>
    </w:pPr>
    <w:rPr>
      <w:b/>
      <w:bCs/>
      <w:sz w:val="24"/>
      <w:szCs w:val="24"/>
    </w:rPr>
  </w:style>
  <w:style w:type="character" w:customStyle="1" w:styleId="CodeSectionChar">
    <w:name w:val="Code Section # Char"/>
    <w:link w:val="CodeSection"/>
    <w:locked/>
    <w:rsid w:val="00D27E8A"/>
    <w:rPr>
      <w:rFonts w:ascii="Times New Roman" w:eastAsia="Times New Roman" w:hAnsi="Times New Roman" w:cs="Times New Roman"/>
      <w:b/>
      <w:bCs/>
      <w:kern w:val="0"/>
      <w14:ligatures w14:val="none"/>
    </w:rPr>
  </w:style>
  <w:style w:type="paragraph" w:styleId="Header">
    <w:name w:val="header"/>
    <w:basedOn w:val="Normal"/>
    <w:link w:val="HeaderChar"/>
    <w:uiPriority w:val="99"/>
    <w:unhideWhenUsed/>
    <w:rsid w:val="00D27E8A"/>
    <w:pPr>
      <w:tabs>
        <w:tab w:val="center" w:pos="4680"/>
        <w:tab w:val="right" w:pos="9360"/>
      </w:tabs>
    </w:pPr>
  </w:style>
  <w:style w:type="character" w:customStyle="1" w:styleId="HeaderChar">
    <w:name w:val="Header Char"/>
    <w:basedOn w:val="DefaultParagraphFont"/>
    <w:link w:val="Header"/>
    <w:uiPriority w:val="99"/>
    <w:rsid w:val="00D27E8A"/>
    <w:rPr>
      <w:rFonts w:ascii="Times New Roman" w:eastAsia="Times New Roman" w:hAnsi="Times New Roman" w:cs="Times New Roman"/>
      <w:kern w:val="0"/>
      <w:sz w:val="22"/>
      <w:szCs w:val="22"/>
      <w14:ligatures w14:val="none"/>
    </w:rPr>
  </w:style>
  <w:style w:type="paragraph" w:styleId="Footer">
    <w:name w:val="footer"/>
    <w:basedOn w:val="Normal"/>
    <w:link w:val="FooterChar"/>
    <w:uiPriority w:val="99"/>
    <w:unhideWhenUsed/>
    <w:rsid w:val="00D27E8A"/>
    <w:pPr>
      <w:tabs>
        <w:tab w:val="center" w:pos="4680"/>
        <w:tab w:val="right" w:pos="9360"/>
      </w:tabs>
    </w:pPr>
  </w:style>
  <w:style w:type="character" w:customStyle="1" w:styleId="FooterChar">
    <w:name w:val="Footer Char"/>
    <w:basedOn w:val="DefaultParagraphFont"/>
    <w:link w:val="Footer"/>
    <w:uiPriority w:val="99"/>
    <w:rsid w:val="00D27E8A"/>
    <w:rPr>
      <w:rFonts w:ascii="Times New Roman" w:eastAsia="Times New Roman" w:hAnsi="Times New Roman" w:cs="Times New Roman"/>
      <w:kern w:val="0"/>
      <w:sz w:val="22"/>
      <w:szCs w:val="22"/>
      <w14:ligatures w14:val="none"/>
    </w:rPr>
  </w:style>
  <w:style w:type="paragraph" w:styleId="BodyText">
    <w:name w:val="Body Text"/>
    <w:basedOn w:val="Normal"/>
    <w:link w:val="BodyTextChar"/>
    <w:uiPriority w:val="99"/>
    <w:rsid w:val="00D27E8A"/>
    <w:pPr>
      <w:widowControl/>
      <w:tabs>
        <w:tab w:val="left" w:pos="0"/>
      </w:tabs>
      <w:spacing w:line="240" w:lineRule="atLeast"/>
      <w:jc w:val="both"/>
    </w:pPr>
    <w:rPr>
      <w:sz w:val="24"/>
      <w:szCs w:val="24"/>
    </w:rPr>
  </w:style>
  <w:style w:type="character" w:customStyle="1" w:styleId="BodyTextChar">
    <w:name w:val="Body Text Char"/>
    <w:basedOn w:val="DefaultParagraphFont"/>
    <w:link w:val="BodyText"/>
    <w:uiPriority w:val="99"/>
    <w:rsid w:val="00D27E8A"/>
    <w:rPr>
      <w:rFonts w:ascii="Times New Roman" w:eastAsia="Times New Roman" w:hAnsi="Times New Roman" w:cs="Times New Roman"/>
      <w:kern w:val="0"/>
      <w14:ligatures w14:val="none"/>
    </w:rPr>
  </w:style>
  <w:style w:type="character" w:customStyle="1" w:styleId="Catch2">
    <w:name w:val="Catch2"/>
    <w:rsid w:val="00AD16EB"/>
    <w:rPr>
      <w:color w:val="auto"/>
    </w:rPr>
  </w:style>
  <w:style w:type="paragraph" w:customStyle="1" w:styleId="Ltrcaps">
    <w:name w:val="Ltr caps"/>
    <w:basedOn w:val="Normal"/>
    <w:link w:val="LtrcapsChar"/>
    <w:rsid w:val="00AD16EB"/>
    <w:pPr>
      <w:widowControl/>
      <w:tabs>
        <w:tab w:val="left" w:pos="360"/>
      </w:tabs>
      <w:spacing w:after="60"/>
      <w:ind w:left="360" w:hanging="360"/>
    </w:pPr>
    <w:rPr>
      <w:sz w:val="24"/>
      <w:szCs w:val="24"/>
    </w:rPr>
  </w:style>
  <w:style w:type="character" w:customStyle="1" w:styleId="LtrcapsChar">
    <w:name w:val="Ltr caps Char"/>
    <w:link w:val="Ltrcaps"/>
    <w:rsid w:val="00AD16EB"/>
    <w:rPr>
      <w:rFonts w:ascii="Times New Roman" w:eastAsia="Times New Roman" w:hAnsi="Times New Roman" w:cs="Times New Roman"/>
      <w:kern w:val="0"/>
      <w14:ligatures w14:val="none"/>
    </w:rPr>
  </w:style>
  <w:style w:type="paragraph" w:customStyle="1" w:styleId="Indent1">
    <w:name w:val="Indent 1"/>
    <w:basedOn w:val="Normal"/>
    <w:link w:val="Indent1Char"/>
    <w:rsid w:val="00AD16EB"/>
    <w:pPr>
      <w:widowControl/>
      <w:tabs>
        <w:tab w:val="left" w:pos="720"/>
      </w:tabs>
      <w:spacing w:after="60"/>
      <w:ind w:left="720" w:hanging="360"/>
    </w:pPr>
    <w:rPr>
      <w:sz w:val="24"/>
      <w:szCs w:val="24"/>
    </w:rPr>
  </w:style>
  <w:style w:type="character" w:customStyle="1" w:styleId="Indent1Char">
    <w:name w:val="Indent 1 Char"/>
    <w:link w:val="Indent1"/>
    <w:rsid w:val="00AD16EB"/>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3</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Schmidt</dc:creator>
  <cp:keywords/>
  <dc:description/>
  <cp:lastModifiedBy>Ann Schmidt</cp:lastModifiedBy>
  <cp:revision>6</cp:revision>
  <cp:lastPrinted>2025-05-07T14:21:00Z</cp:lastPrinted>
  <dcterms:created xsi:type="dcterms:W3CDTF">2025-04-23T18:45:00Z</dcterms:created>
  <dcterms:modified xsi:type="dcterms:W3CDTF">2025-05-12T15:12:00Z</dcterms:modified>
</cp:coreProperties>
</file>