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1399" w14:textId="7457F2FA" w:rsidR="00B53616" w:rsidRPr="00EE4989" w:rsidRDefault="00B53616" w:rsidP="00B53616">
      <w:pPr>
        <w:jc w:val="center"/>
        <w:rPr>
          <w:rFonts w:ascii="Book Antiqua" w:hAnsi="Book Antiqua"/>
          <w:b/>
          <w:sz w:val="32"/>
          <w:szCs w:val="32"/>
        </w:rPr>
      </w:pPr>
      <w:r w:rsidRPr="00EE4989">
        <w:rPr>
          <w:rFonts w:ascii="Book Antiqua" w:hAnsi="Book Antiqua"/>
          <w:b/>
          <w:sz w:val="32"/>
          <w:szCs w:val="32"/>
        </w:rPr>
        <w:t>CITY OF BLUE GRASS, IOWA</w:t>
      </w:r>
    </w:p>
    <w:p w14:paraId="569BB730" w14:textId="7D384FBD" w:rsidR="00B53616" w:rsidRPr="00EE4989" w:rsidRDefault="00B53616" w:rsidP="00B53616">
      <w:pPr>
        <w:jc w:val="center"/>
        <w:rPr>
          <w:rFonts w:ascii="Book Antiqua" w:hAnsi="Book Antiqua"/>
          <w:b/>
          <w:sz w:val="32"/>
          <w:szCs w:val="32"/>
        </w:rPr>
      </w:pPr>
      <w:r w:rsidRPr="00EE4989">
        <w:rPr>
          <w:rFonts w:ascii="Book Antiqua" w:hAnsi="Book Antiqua"/>
          <w:b/>
          <w:sz w:val="32"/>
          <w:szCs w:val="32"/>
        </w:rPr>
        <w:t>AMENDMENT 20</w:t>
      </w:r>
      <w:r w:rsidR="009C0767">
        <w:rPr>
          <w:rFonts w:ascii="Book Antiqua" w:hAnsi="Book Antiqua"/>
          <w:b/>
          <w:sz w:val="32"/>
          <w:szCs w:val="32"/>
        </w:rPr>
        <w:t>25</w:t>
      </w:r>
      <w:r w:rsidRPr="00EE4989">
        <w:rPr>
          <w:rFonts w:ascii="Book Antiqua" w:hAnsi="Book Antiqua"/>
          <w:b/>
          <w:sz w:val="32"/>
          <w:szCs w:val="32"/>
        </w:rPr>
        <w:t>-</w:t>
      </w:r>
      <w:r w:rsidR="009C0767">
        <w:rPr>
          <w:rFonts w:ascii="Book Antiqua" w:hAnsi="Book Antiqua"/>
          <w:b/>
          <w:sz w:val="32"/>
          <w:szCs w:val="32"/>
        </w:rPr>
        <w:t>09</w:t>
      </w:r>
    </w:p>
    <w:p w14:paraId="2ECF87C7" w14:textId="77777777" w:rsidR="00B53616" w:rsidRPr="00EE4989" w:rsidRDefault="00B53616" w:rsidP="00B53616">
      <w:pPr>
        <w:jc w:val="center"/>
        <w:rPr>
          <w:rFonts w:ascii="Book Antiqua" w:hAnsi="Book Antiqua"/>
          <w:b/>
        </w:rPr>
      </w:pPr>
    </w:p>
    <w:p w14:paraId="789F6E87" w14:textId="3ABA1E29" w:rsidR="00FF020C" w:rsidRPr="00FF020C" w:rsidRDefault="00FF020C" w:rsidP="00FF020C">
      <w:pPr>
        <w:jc w:val="center"/>
        <w:rPr>
          <w:rFonts w:ascii="Book Antiqua" w:hAnsi="Book Antiqua"/>
          <w:bCs/>
        </w:rPr>
      </w:pPr>
      <w:r w:rsidRPr="00FF020C">
        <w:rPr>
          <w:rFonts w:ascii="Book Antiqua" w:hAnsi="Book Antiqua"/>
          <w:bCs/>
        </w:rPr>
        <w:t xml:space="preserve">An Ordinance Amending </w:t>
      </w:r>
      <w:r>
        <w:rPr>
          <w:rFonts w:ascii="Book Antiqua" w:hAnsi="Book Antiqua"/>
        </w:rPr>
        <w:t>Chapter 8.04 Nuisances</w:t>
      </w:r>
      <w:r w:rsidRPr="00FF020C">
        <w:rPr>
          <w:rFonts w:ascii="Book Antiqua" w:hAnsi="Book Antiqua"/>
          <w:bCs/>
        </w:rPr>
        <w:t xml:space="preserve">. </w:t>
      </w:r>
    </w:p>
    <w:p w14:paraId="176026FC" w14:textId="77777777" w:rsidR="00FF020C" w:rsidRPr="00FF020C" w:rsidRDefault="00FF020C" w:rsidP="00FF020C">
      <w:pPr>
        <w:jc w:val="center"/>
        <w:rPr>
          <w:rFonts w:ascii="Book Antiqua" w:hAnsi="Book Antiqua"/>
          <w:b/>
        </w:rPr>
      </w:pPr>
      <w:r w:rsidRPr="00FF020C">
        <w:rPr>
          <w:rFonts w:ascii="Book Antiqua" w:hAnsi="Book Antiqua"/>
          <w:b/>
        </w:rPr>
        <w:tab/>
      </w:r>
    </w:p>
    <w:p w14:paraId="0D56A2DE" w14:textId="0E9C8375" w:rsidR="00847440" w:rsidRPr="00937064" w:rsidRDefault="00FF020C" w:rsidP="00FF020C">
      <w:pPr>
        <w:ind w:firstLine="720"/>
        <w:rPr>
          <w:rFonts w:ascii="Book Antiqua" w:hAnsi="Book Antiqua"/>
        </w:rPr>
      </w:pPr>
      <w:r w:rsidRPr="00FF020C">
        <w:rPr>
          <w:rFonts w:ascii="Book Antiqua" w:hAnsi="Book Antiqua"/>
          <w:b/>
          <w:bCs/>
        </w:rPr>
        <w:t xml:space="preserve">NOW THEREFORE BE IT RESOLVED </w:t>
      </w:r>
      <w:r w:rsidRPr="00FF020C">
        <w:rPr>
          <w:rFonts w:ascii="Book Antiqua" w:hAnsi="Book Antiqua"/>
          <w:bCs/>
        </w:rPr>
        <w:t>that the City Council, of the City of Blue Grass, Iowa, hereby amends the Blue Grass Municipal Code,</w:t>
      </w:r>
      <w:r w:rsidRPr="00FF020C">
        <w:rPr>
          <w:rFonts w:ascii="Book Antiqua" w:hAnsi="Book Antiqua"/>
          <w:b/>
          <w:bCs/>
        </w:rPr>
        <w:t xml:space="preserve"> </w:t>
      </w:r>
      <w:r>
        <w:rPr>
          <w:rFonts w:ascii="Book Antiqua" w:hAnsi="Book Antiqua"/>
        </w:rPr>
        <w:t>Chapter 8.04, Section 8.04.050 Abatement Nuisances</w:t>
      </w:r>
      <w:r w:rsidRPr="00FF020C">
        <w:rPr>
          <w:rFonts w:ascii="Book Antiqua" w:hAnsi="Book Antiqua"/>
          <w:bCs/>
        </w:rPr>
        <w:t xml:space="preserve"> as follows:</w:t>
      </w:r>
    </w:p>
    <w:p w14:paraId="0357E6D2" w14:textId="75E934D3" w:rsidR="0017487D" w:rsidRPr="00FF020C" w:rsidRDefault="0017487D" w:rsidP="00FF020C">
      <w:pPr>
        <w:jc w:val="center"/>
        <w:rPr>
          <w:rFonts w:ascii="Book Antiqua" w:hAnsi="Book Antiqua"/>
          <w:b/>
          <w:bCs/>
          <w:sz w:val="28"/>
          <w:szCs w:val="28"/>
        </w:rPr>
      </w:pPr>
      <w:r w:rsidRPr="00FF020C">
        <w:rPr>
          <w:rFonts w:ascii="Book Antiqua" w:hAnsi="Book Antiqua"/>
          <w:b/>
          <w:bCs/>
          <w:sz w:val="28"/>
          <w:szCs w:val="28"/>
        </w:rPr>
        <w:t>Chapter 8.04</w:t>
      </w:r>
    </w:p>
    <w:p w14:paraId="5E3EA742" w14:textId="77777777" w:rsidR="0017487D" w:rsidRPr="00BC0C23" w:rsidRDefault="0017487D" w:rsidP="0017487D">
      <w:pPr>
        <w:pStyle w:val="ChapterTitle"/>
        <w:rPr>
          <w:rFonts w:ascii="Book Antiqua" w:hAnsi="Book Antiqua"/>
          <w:sz w:val="28"/>
          <w:szCs w:val="28"/>
        </w:rPr>
      </w:pPr>
      <w:r w:rsidRPr="00BC0C23">
        <w:rPr>
          <w:rFonts w:ascii="Book Antiqua" w:hAnsi="Book Antiqua"/>
          <w:sz w:val="28"/>
          <w:szCs w:val="28"/>
        </w:rPr>
        <w:t>NUISANCES</w:t>
      </w:r>
    </w:p>
    <w:p w14:paraId="24A365D2" w14:textId="77777777" w:rsidR="0017487D" w:rsidRPr="0017487D" w:rsidRDefault="0017487D" w:rsidP="0017487D">
      <w:pPr>
        <w:pStyle w:val="TOCHeader"/>
        <w:spacing w:after="120"/>
        <w:rPr>
          <w:rFonts w:ascii="Book Antiqua" w:hAnsi="Book Antiqua"/>
          <w:spacing w:val="0"/>
          <w:kern w:val="0"/>
          <w:position w:val="0"/>
          <w:sz w:val="24"/>
          <w:szCs w:val="24"/>
        </w:rPr>
      </w:pPr>
      <w:r w:rsidRPr="0017487D">
        <w:rPr>
          <w:rFonts w:ascii="Book Antiqua" w:hAnsi="Book Antiqua"/>
          <w:spacing w:val="0"/>
          <w:kern w:val="0"/>
          <w:position w:val="0"/>
          <w:sz w:val="24"/>
          <w:szCs w:val="24"/>
        </w:rPr>
        <w:t>Sections</w:t>
      </w:r>
      <w:r w:rsidRPr="0017487D">
        <w:rPr>
          <w:rFonts w:ascii="Book Antiqua" w:hAnsi="Book Antiqua"/>
          <w:b w:val="0"/>
          <w:bCs w:val="0"/>
          <w:spacing w:val="0"/>
          <w:kern w:val="0"/>
          <w:position w:val="0"/>
          <w:sz w:val="24"/>
          <w:szCs w:val="24"/>
        </w:rPr>
        <w:t>:</w:t>
      </w:r>
    </w:p>
    <w:p w14:paraId="3197EC22" w14:textId="4C535DA3" w:rsidR="0054216F" w:rsidRDefault="0054216F" w:rsidP="0017487D">
      <w:pPr>
        <w:pStyle w:val="TOC"/>
        <w:tabs>
          <w:tab w:val="left" w:pos="2160"/>
        </w:tabs>
        <w:ind w:left="2160"/>
        <w:rPr>
          <w:rFonts w:ascii="Book Antiqua" w:hAnsi="Book Antiqua"/>
          <w:spacing w:val="0"/>
          <w:kern w:val="0"/>
          <w:position w:val="0"/>
          <w:sz w:val="24"/>
          <w:szCs w:val="24"/>
        </w:rPr>
      </w:pPr>
      <w:r>
        <w:rPr>
          <w:rFonts w:ascii="Book Antiqua" w:hAnsi="Book Antiqua"/>
          <w:spacing w:val="0"/>
          <w:kern w:val="0"/>
          <w:position w:val="0"/>
          <w:sz w:val="24"/>
          <w:szCs w:val="24"/>
        </w:rPr>
        <w:t>8.04.030</w:t>
      </w:r>
      <w:r>
        <w:rPr>
          <w:rFonts w:ascii="Book Antiqua" w:hAnsi="Book Antiqua"/>
          <w:spacing w:val="0"/>
          <w:kern w:val="0"/>
          <w:position w:val="0"/>
          <w:sz w:val="24"/>
          <w:szCs w:val="24"/>
        </w:rPr>
        <w:tab/>
        <w:t xml:space="preserve">Notice to Abate – Service. </w:t>
      </w:r>
    </w:p>
    <w:p w14:paraId="2B85F0C6" w14:textId="16896FEF" w:rsidR="0017487D" w:rsidRPr="0017487D" w:rsidRDefault="0017487D" w:rsidP="0017487D">
      <w:pPr>
        <w:pStyle w:val="TOC"/>
        <w:tabs>
          <w:tab w:val="left" w:pos="2160"/>
        </w:tabs>
        <w:ind w:left="2160"/>
        <w:rPr>
          <w:rFonts w:ascii="Book Antiqua" w:hAnsi="Book Antiqua"/>
          <w:spacing w:val="0"/>
          <w:kern w:val="0"/>
          <w:position w:val="0"/>
          <w:sz w:val="24"/>
          <w:szCs w:val="24"/>
        </w:rPr>
      </w:pPr>
      <w:r w:rsidRPr="0017487D">
        <w:rPr>
          <w:rFonts w:ascii="Book Antiqua" w:hAnsi="Book Antiqua"/>
          <w:spacing w:val="0"/>
          <w:kern w:val="0"/>
          <w:position w:val="0"/>
          <w:sz w:val="24"/>
          <w:szCs w:val="24"/>
        </w:rPr>
        <w:t>8.04.050</w:t>
      </w:r>
      <w:r w:rsidRPr="0017487D">
        <w:rPr>
          <w:rFonts w:ascii="Book Antiqua" w:hAnsi="Book Antiqua"/>
          <w:spacing w:val="0"/>
          <w:kern w:val="0"/>
          <w:position w:val="0"/>
          <w:sz w:val="24"/>
          <w:szCs w:val="24"/>
        </w:rPr>
        <w:tab/>
        <w:t>Abatement by City</w:t>
      </w:r>
      <w:r w:rsidRPr="0017487D">
        <w:rPr>
          <w:rFonts w:ascii="Book Antiqua" w:hAnsi="Book Antiqua"/>
          <w:b w:val="0"/>
          <w:bCs w:val="0"/>
          <w:spacing w:val="0"/>
          <w:kern w:val="0"/>
          <w:position w:val="0"/>
          <w:sz w:val="24"/>
          <w:szCs w:val="24"/>
        </w:rPr>
        <w:t>.</w:t>
      </w:r>
    </w:p>
    <w:p w14:paraId="4C729A58" w14:textId="77777777" w:rsidR="0017487D" w:rsidRPr="0017487D" w:rsidRDefault="0017487D" w:rsidP="0017487D">
      <w:pPr>
        <w:pStyle w:val="Catchline"/>
        <w:spacing w:before="0" w:after="0"/>
        <w:rPr>
          <w:rFonts w:ascii="Book Antiqua" w:hAnsi="Book Antiqua"/>
          <w:spacing w:val="0"/>
          <w:kern w:val="0"/>
          <w:position w:val="0"/>
          <w:sz w:val="24"/>
          <w:szCs w:val="24"/>
        </w:rPr>
      </w:pPr>
    </w:p>
    <w:p w14:paraId="3AA84AC1" w14:textId="2BDC55CB" w:rsidR="0054216F" w:rsidRPr="0017487D" w:rsidRDefault="0054216F" w:rsidP="0054216F">
      <w:pPr>
        <w:spacing w:after="60"/>
        <w:rPr>
          <w:rFonts w:ascii="Book Antiqua" w:hAnsi="Book Antiqua"/>
          <w:b/>
          <w:i/>
          <w:szCs w:val="24"/>
          <w:u w:val="single"/>
        </w:rPr>
      </w:pPr>
      <w:r w:rsidRPr="0017487D">
        <w:rPr>
          <w:rFonts w:ascii="Book Antiqua" w:hAnsi="Book Antiqua"/>
          <w:b/>
          <w:i/>
          <w:szCs w:val="24"/>
          <w:u w:val="single"/>
        </w:rPr>
        <w:t>Chapter 8.04.0</w:t>
      </w:r>
      <w:r>
        <w:rPr>
          <w:rFonts w:ascii="Book Antiqua" w:hAnsi="Book Antiqua"/>
          <w:b/>
          <w:i/>
          <w:szCs w:val="24"/>
          <w:u w:val="single"/>
        </w:rPr>
        <w:t>3</w:t>
      </w:r>
      <w:r w:rsidRPr="0017487D">
        <w:rPr>
          <w:rFonts w:ascii="Book Antiqua" w:hAnsi="Book Antiqua"/>
          <w:b/>
          <w:i/>
          <w:szCs w:val="24"/>
          <w:u w:val="single"/>
        </w:rPr>
        <w:t>0 now reads as follows:</w:t>
      </w:r>
    </w:p>
    <w:p w14:paraId="47D4C129" w14:textId="77777777" w:rsidR="0054216F" w:rsidRPr="0054216F" w:rsidRDefault="0054216F" w:rsidP="0054216F">
      <w:pPr>
        <w:pStyle w:val="CodeSection"/>
        <w:rPr>
          <w:rFonts w:ascii="Book Antiqua" w:hAnsi="Book Antiqua"/>
          <w:b w:val="0"/>
          <w:bCs w:val="0"/>
        </w:rPr>
      </w:pPr>
      <w:r w:rsidRPr="0054216F">
        <w:rPr>
          <w:rStyle w:val="Catch2"/>
          <w:rFonts w:ascii="Book Antiqua" w:hAnsi="Book Antiqua"/>
        </w:rPr>
        <w:t>8.04.030</w:t>
      </w:r>
      <w:r w:rsidRPr="0054216F">
        <w:rPr>
          <w:rFonts w:ascii="Book Antiqua" w:hAnsi="Book Antiqua"/>
        </w:rPr>
        <w:tab/>
        <w:t>Notice to Abate ─ Service</w:t>
      </w:r>
      <w:r w:rsidRPr="0054216F">
        <w:rPr>
          <w:rFonts w:ascii="Book Antiqua" w:hAnsi="Book Antiqua"/>
          <w:b w:val="0"/>
          <w:bCs w:val="0"/>
        </w:rPr>
        <w:t>.</w:t>
      </w:r>
    </w:p>
    <w:p w14:paraId="4803289F" w14:textId="77777777" w:rsidR="0054216F" w:rsidRPr="0054216F" w:rsidRDefault="0054216F" w:rsidP="0054216F">
      <w:pPr>
        <w:pStyle w:val="LtrCaps"/>
        <w:rPr>
          <w:rFonts w:ascii="Book Antiqua" w:hAnsi="Book Antiqua"/>
        </w:rPr>
      </w:pPr>
      <w:r w:rsidRPr="0054216F">
        <w:rPr>
          <w:rFonts w:ascii="Book Antiqua" w:hAnsi="Book Antiqua"/>
        </w:rPr>
        <w:t>A.</w:t>
      </w:r>
      <w:r w:rsidRPr="0054216F">
        <w:rPr>
          <w:rFonts w:ascii="Book Antiqua" w:hAnsi="Book Antiqua"/>
        </w:rPr>
        <w:tab/>
        <w:t xml:space="preserve">Whenever the Mayor, or such other officer as provided by law, finds that a nuisance exists, he shall cause to be served upon the owner, agent, or occupant of the property on which the nuisance is located, or upon the person causing or maintaining the nuisance, a written notice to abate or to request a hearing as provided in </w:t>
      </w:r>
      <w:r w:rsidRPr="0054216F">
        <w:rPr>
          <w:rFonts w:ascii="Book Antiqua" w:hAnsi="Book Antiqua"/>
          <w:b/>
          <w:bCs/>
        </w:rPr>
        <w:t>§</w:t>
      </w:r>
      <w:r w:rsidRPr="0054216F">
        <w:rPr>
          <w:rFonts w:ascii="Book Antiqua" w:hAnsi="Book Antiqua"/>
        </w:rPr>
        <w:t>8.04.070.</w:t>
      </w:r>
    </w:p>
    <w:p w14:paraId="3C3A36BA" w14:textId="77777777" w:rsidR="0054216F" w:rsidRPr="0054216F" w:rsidRDefault="0054216F" w:rsidP="0054216F">
      <w:pPr>
        <w:pStyle w:val="LtrCaps"/>
        <w:spacing w:after="0"/>
        <w:rPr>
          <w:rFonts w:ascii="Book Antiqua" w:hAnsi="Book Antiqua"/>
        </w:rPr>
      </w:pPr>
      <w:r w:rsidRPr="0054216F">
        <w:rPr>
          <w:rFonts w:ascii="Book Antiqua" w:hAnsi="Book Antiqua"/>
        </w:rPr>
        <w:t>B.</w:t>
      </w:r>
      <w:r w:rsidRPr="0054216F">
        <w:rPr>
          <w:rFonts w:ascii="Book Antiqua" w:hAnsi="Book Antiqua"/>
        </w:rPr>
        <w:tab/>
        <w:t>The notice to abate shall be served by the Chief of Police, where practical, upon the named person in the manner provided by law for the personal service of original notices.  Return of service shall be made as provided by law for returns of personal service.</w:t>
      </w:r>
    </w:p>
    <w:p w14:paraId="205244AE" w14:textId="77777777" w:rsidR="0054216F" w:rsidRPr="0054216F" w:rsidRDefault="0054216F" w:rsidP="0054216F">
      <w:pPr>
        <w:pStyle w:val="LtrCaps"/>
        <w:spacing w:after="0"/>
        <w:rPr>
          <w:rFonts w:ascii="Book Antiqua" w:hAnsi="Book Antiqua"/>
        </w:rPr>
      </w:pPr>
    </w:p>
    <w:p w14:paraId="56B21362" w14:textId="436BB848" w:rsidR="0054216F" w:rsidRPr="00A82152" w:rsidRDefault="0054216F" w:rsidP="0054216F">
      <w:pPr>
        <w:spacing w:after="60"/>
        <w:rPr>
          <w:rFonts w:ascii="Book Antiqua" w:hAnsi="Book Antiqua"/>
          <w:b/>
          <w:i/>
          <w:szCs w:val="24"/>
          <w:u w:val="single"/>
        </w:rPr>
      </w:pPr>
      <w:r w:rsidRPr="00A82152">
        <w:rPr>
          <w:rFonts w:ascii="Book Antiqua" w:hAnsi="Book Antiqua"/>
          <w:b/>
          <w:i/>
          <w:szCs w:val="24"/>
          <w:u w:val="single"/>
        </w:rPr>
        <w:t>Chapter 8.04.0</w:t>
      </w:r>
      <w:r>
        <w:rPr>
          <w:rFonts w:ascii="Book Antiqua" w:hAnsi="Book Antiqua"/>
          <w:b/>
          <w:i/>
          <w:szCs w:val="24"/>
          <w:u w:val="single"/>
        </w:rPr>
        <w:t>3</w:t>
      </w:r>
      <w:r w:rsidRPr="00A82152">
        <w:rPr>
          <w:rFonts w:ascii="Book Antiqua" w:hAnsi="Book Antiqua"/>
          <w:b/>
          <w:i/>
          <w:szCs w:val="24"/>
          <w:u w:val="single"/>
        </w:rPr>
        <w:t xml:space="preserve">0 </w:t>
      </w:r>
      <w:proofErr w:type="gramStart"/>
      <w:r w:rsidRPr="00A82152">
        <w:rPr>
          <w:rFonts w:ascii="Book Antiqua" w:hAnsi="Book Antiqua"/>
          <w:b/>
          <w:i/>
          <w:szCs w:val="24"/>
          <w:u w:val="single"/>
        </w:rPr>
        <w:t>change</w:t>
      </w:r>
      <w:proofErr w:type="gramEnd"/>
      <w:r w:rsidRPr="00A82152">
        <w:rPr>
          <w:rFonts w:ascii="Book Antiqua" w:hAnsi="Book Antiqua"/>
          <w:b/>
          <w:i/>
          <w:szCs w:val="24"/>
          <w:u w:val="single"/>
        </w:rPr>
        <w:t xml:space="preserve"> to read as follows:</w:t>
      </w:r>
    </w:p>
    <w:p w14:paraId="0F218927" w14:textId="77777777" w:rsidR="0054216F" w:rsidRPr="0054216F" w:rsidRDefault="0054216F" w:rsidP="0054216F">
      <w:pPr>
        <w:pStyle w:val="CodeSection"/>
        <w:rPr>
          <w:rFonts w:ascii="Book Antiqua" w:hAnsi="Book Antiqua"/>
          <w:b w:val="0"/>
          <w:bCs w:val="0"/>
        </w:rPr>
      </w:pPr>
      <w:r w:rsidRPr="0054216F">
        <w:rPr>
          <w:rStyle w:val="Catch2"/>
          <w:rFonts w:ascii="Book Antiqua" w:hAnsi="Book Antiqua"/>
        </w:rPr>
        <w:t>8.04.030</w:t>
      </w:r>
      <w:r w:rsidRPr="0054216F">
        <w:rPr>
          <w:rFonts w:ascii="Book Antiqua" w:hAnsi="Book Antiqua"/>
        </w:rPr>
        <w:tab/>
        <w:t>Notice to Abate ─ Service</w:t>
      </w:r>
      <w:r w:rsidRPr="0054216F">
        <w:rPr>
          <w:rFonts w:ascii="Book Antiqua" w:hAnsi="Book Antiqua"/>
          <w:b w:val="0"/>
          <w:bCs w:val="0"/>
        </w:rPr>
        <w:t>.</w:t>
      </w:r>
    </w:p>
    <w:p w14:paraId="14974AA7" w14:textId="4C0FB88A" w:rsidR="0054216F" w:rsidRPr="0054216F" w:rsidRDefault="0054216F" w:rsidP="0054216F">
      <w:pPr>
        <w:pStyle w:val="LtrCaps"/>
        <w:rPr>
          <w:rFonts w:ascii="Book Antiqua" w:hAnsi="Book Antiqua"/>
        </w:rPr>
      </w:pPr>
      <w:r w:rsidRPr="0054216F">
        <w:rPr>
          <w:rFonts w:ascii="Book Antiqua" w:hAnsi="Book Antiqua"/>
        </w:rPr>
        <w:t>A.</w:t>
      </w:r>
      <w:r w:rsidRPr="0054216F">
        <w:rPr>
          <w:rFonts w:ascii="Book Antiqua" w:hAnsi="Book Antiqua"/>
        </w:rPr>
        <w:tab/>
        <w:t xml:space="preserve">Whenever the Mayor, or such other officer as provided by law, finds that a nuisance exists, he shall cause to be served upon the owner, agent, or occupant of the property on which the nuisance is located, or upon the person causing or maintaining the nuisance, a written notice </w:t>
      </w:r>
      <w:r w:rsidR="00055B8B">
        <w:rPr>
          <w:rFonts w:ascii="Book Antiqua" w:hAnsi="Book Antiqua"/>
          <w:b/>
          <w:bCs/>
          <w:i/>
          <w:iCs/>
          <w:highlight w:val="yellow"/>
          <w:u w:val="single"/>
        </w:rPr>
        <w:t>charging</w:t>
      </w:r>
      <w:r w:rsidRPr="0054216F">
        <w:rPr>
          <w:rFonts w:ascii="Book Antiqua" w:hAnsi="Book Antiqua"/>
          <w:b/>
          <w:bCs/>
          <w:i/>
          <w:iCs/>
          <w:highlight w:val="yellow"/>
          <w:u w:val="single"/>
        </w:rPr>
        <w:t xml:space="preserve"> a twenty-five dollar ($25.00) </w:t>
      </w:r>
      <w:r w:rsidR="00055B8B">
        <w:rPr>
          <w:rFonts w:ascii="Book Antiqua" w:hAnsi="Book Antiqua"/>
          <w:b/>
          <w:bCs/>
          <w:i/>
          <w:iCs/>
          <w:highlight w:val="yellow"/>
          <w:u w:val="single"/>
        </w:rPr>
        <w:t>letter fee for</w:t>
      </w:r>
      <w:r w:rsidRPr="0054216F">
        <w:rPr>
          <w:rFonts w:ascii="Book Antiqua" w:hAnsi="Book Antiqua"/>
          <w:b/>
          <w:bCs/>
          <w:i/>
          <w:iCs/>
          <w:highlight w:val="yellow"/>
          <w:u w:val="single"/>
        </w:rPr>
        <w:t xml:space="preserve"> such notice</w:t>
      </w:r>
      <w:r w:rsidRPr="0054216F">
        <w:rPr>
          <w:rFonts w:ascii="Book Antiqua" w:hAnsi="Book Antiqua"/>
        </w:rPr>
        <w:t xml:space="preserve"> to abate or to request a hearing as provided in </w:t>
      </w:r>
      <w:r w:rsidRPr="0054216F">
        <w:rPr>
          <w:rFonts w:ascii="Book Antiqua" w:hAnsi="Book Antiqua"/>
          <w:b/>
          <w:bCs/>
        </w:rPr>
        <w:t>§</w:t>
      </w:r>
      <w:r w:rsidRPr="0054216F">
        <w:rPr>
          <w:rFonts w:ascii="Book Antiqua" w:hAnsi="Book Antiqua"/>
        </w:rPr>
        <w:t>8.04.070 for each occurrence.</w:t>
      </w:r>
    </w:p>
    <w:p w14:paraId="7D88DC5F" w14:textId="77777777" w:rsidR="0054216F" w:rsidRPr="0054216F" w:rsidRDefault="0054216F" w:rsidP="00B50553">
      <w:pPr>
        <w:spacing w:after="60"/>
        <w:rPr>
          <w:rFonts w:ascii="Book Antiqua" w:hAnsi="Book Antiqua"/>
          <w:b/>
          <w:i/>
          <w:szCs w:val="24"/>
          <w:u w:val="single"/>
        </w:rPr>
      </w:pPr>
    </w:p>
    <w:p w14:paraId="63980792" w14:textId="0DC5EFB0" w:rsidR="0017487D" w:rsidRPr="0017487D" w:rsidRDefault="0017487D" w:rsidP="00B50553">
      <w:pPr>
        <w:spacing w:after="60"/>
        <w:rPr>
          <w:rFonts w:ascii="Book Antiqua" w:hAnsi="Book Antiqua"/>
          <w:b/>
          <w:i/>
          <w:szCs w:val="24"/>
          <w:u w:val="single"/>
        </w:rPr>
      </w:pPr>
      <w:r w:rsidRPr="0017487D">
        <w:rPr>
          <w:rFonts w:ascii="Book Antiqua" w:hAnsi="Book Antiqua"/>
          <w:b/>
          <w:i/>
          <w:szCs w:val="24"/>
          <w:u w:val="single"/>
        </w:rPr>
        <w:t>Chapter 8.04.050 now reads as follows:</w:t>
      </w:r>
    </w:p>
    <w:p w14:paraId="4A36D38A" w14:textId="77777777" w:rsidR="00A82152" w:rsidRPr="00A82152" w:rsidRDefault="00A82152" w:rsidP="00A82152">
      <w:pPr>
        <w:pStyle w:val="CodeSection"/>
        <w:rPr>
          <w:rFonts w:ascii="Book Antiqua" w:hAnsi="Book Antiqua"/>
        </w:rPr>
      </w:pPr>
      <w:r w:rsidRPr="00A82152">
        <w:rPr>
          <w:rStyle w:val="Catch2"/>
          <w:rFonts w:ascii="Book Antiqua" w:hAnsi="Book Antiqua"/>
        </w:rPr>
        <w:t>8.04.050</w:t>
      </w:r>
      <w:r w:rsidRPr="00A82152">
        <w:rPr>
          <w:rFonts w:ascii="Book Antiqua" w:hAnsi="Book Antiqua"/>
        </w:rPr>
        <w:tab/>
        <w:t>Abatement by City</w:t>
      </w:r>
      <w:r w:rsidRPr="00A82152">
        <w:rPr>
          <w:rFonts w:ascii="Book Antiqua" w:hAnsi="Book Antiqua"/>
          <w:bCs w:val="0"/>
        </w:rPr>
        <w:t>.</w:t>
      </w:r>
    </w:p>
    <w:p w14:paraId="345E309F" w14:textId="256BDC46" w:rsidR="00A82152" w:rsidRPr="00A82152" w:rsidRDefault="00A82152" w:rsidP="00A82152">
      <w:pPr>
        <w:pStyle w:val="BodyText"/>
        <w:jc w:val="left"/>
        <w:rPr>
          <w:rFonts w:ascii="Book Antiqua" w:hAnsi="Book Antiqua"/>
        </w:rPr>
      </w:pPr>
      <w:r w:rsidRPr="00A82152">
        <w:rPr>
          <w:rFonts w:ascii="Book Antiqua" w:hAnsi="Book Antiqua"/>
        </w:rPr>
        <w:t xml:space="preserve">If the person so notified neglects or fails to abate the nuisance as directed, the Mayor or other officer initiating the notice may cause the nuisance to be abated by the City with the following charges being applied:  a twenty-five dollar ($25.00) Service Call shall be charged for each occurrence with the following abatement charges, charged in thirty (30) minute increments:  service requiring a weed eater, chainsaw or other small hand tool(s) fifty dollars ($50.00) per hour; service requiring a mower sixty dollars ($60.00) per hour; service requiring a dump truck one hundred ten dollars ($110.00) per hour; service requiring a backhoe one hundred thirty dollars ($130.00) per hour and if an additional worker is required, an additional thirty dollars </w:t>
      </w:r>
      <w:r w:rsidRPr="00A82152">
        <w:rPr>
          <w:rFonts w:ascii="Book Antiqua" w:hAnsi="Book Antiqua"/>
        </w:rPr>
        <w:lastRenderedPageBreak/>
        <w:t>($30.00) per hour shall be added.  If the abatement cannot be done by City employees, the job will be contracted out with the charges being the responsibility of the offender.  The Public Works Director shall keep an accurate account of the expense</w:t>
      </w:r>
      <w:r w:rsidR="00FF020C">
        <w:rPr>
          <w:rFonts w:ascii="Book Antiqua" w:hAnsi="Book Antiqua"/>
        </w:rPr>
        <w:t>s</w:t>
      </w:r>
      <w:r w:rsidRPr="00A82152">
        <w:rPr>
          <w:rFonts w:ascii="Book Antiqua" w:hAnsi="Book Antiqua"/>
        </w:rPr>
        <w:t xml:space="preserve"> incurred.  The expense account shall be fully itemized, verified and filed with the Clerk-Financial Officer, and presented to the City Council for approval.  (</w:t>
      </w:r>
      <w:proofErr w:type="spellStart"/>
      <w:r w:rsidRPr="00A82152">
        <w:rPr>
          <w:rFonts w:ascii="Book Antiqua" w:hAnsi="Book Antiqua"/>
        </w:rPr>
        <w:t>Amd</w:t>
      </w:r>
      <w:proofErr w:type="spellEnd"/>
      <w:r w:rsidRPr="00A82152">
        <w:rPr>
          <w:rFonts w:ascii="Book Antiqua" w:hAnsi="Book Antiqua"/>
        </w:rPr>
        <w:t xml:space="preserve">. 2003-04, eff. </w:t>
      </w:r>
      <w:smartTag w:uri="urn:schemas-microsoft-com:office:smarttags" w:element="date">
        <w:smartTagPr>
          <w:attr w:name="Month" w:val="4"/>
          <w:attr w:name="Day" w:val="28"/>
          <w:attr w:name="Year" w:val="2003"/>
        </w:smartTagPr>
        <w:r w:rsidRPr="00A82152">
          <w:rPr>
            <w:rFonts w:ascii="Book Antiqua" w:hAnsi="Book Antiqua"/>
          </w:rPr>
          <w:t>4/28/03</w:t>
        </w:r>
      </w:smartTag>
      <w:r w:rsidRPr="00A82152">
        <w:rPr>
          <w:rFonts w:ascii="Book Antiqua" w:hAnsi="Book Antiqua"/>
        </w:rPr>
        <w:t>) (</w:t>
      </w:r>
      <w:proofErr w:type="spellStart"/>
      <w:r w:rsidRPr="00A82152">
        <w:rPr>
          <w:rFonts w:ascii="Book Antiqua" w:hAnsi="Book Antiqua"/>
        </w:rPr>
        <w:t>Amd</w:t>
      </w:r>
      <w:proofErr w:type="spellEnd"/>
      <w:r w:rsidRPr="00A82152">
        <w:rPr>
          <w:rFonts w:ascii="Book Antiqua" w:hAnsi="Book Antiqua"/>
        </w:rPr>
        <w:t>. 2019-17, eff. 11/25/19)</w:t>
      </w:r>
    </w:p>
    <w:p w14:paraId="4A490E7A" w14:textId="77777777" w:rsidR="00B50553" w:rsidRPr="00A82152" w:rsidRDefault="00B50553" w:rsidP="00B50553">
      <w:pPr>
        <w:pStyle w:val="BodyText"/>
        <w:jc w:val="left"/>
        <w:rPr>
          <w:rFonts w:ascii="Book Antiqua" w:hAnsi="Book Antiqua"/>
        </w:rPr>
      </w:pPr>
    </w:p>
    <w:p w14:paraId="6FBD40A0" w14:textId="77777777" w:rsidR="00B50553" w:rsidRPr="00A82152" w:rsidRDefault="00B50553" w:rsidP="00B50553">
      <w:pPr>
        <w:spacing w:after="60"/>
        <w:rPr>
          <w:rFonts w:ascii="Book Antiqua" w:hAnsi="Book Antiqua"/>
          <w:b/>
          <w:i/>
          <w:szCs w:val="24"/>
          <w:u w:val="single"/>
        </w:rPr>
      </w:pPr>
      <w:r w:rsidRPr="00A82152">
        <w:rPr>
          <w:rFonts w:ascii="Book Antiqua" w:hAnsi="Book Antiqua"/>
          <w:b/>
          <w:i/>
          <w:szCs w:val="24"/>
          <w:u w:val="single"/>
        </w:rPr>
        <w:t xml:space="preserve">Chapter 8.04.050 </w:t>
      </w:r>
      <w:proofErr w:type="gramStart"/>
      <w:r w:rsidRPr="00A82152">
        <w:rPr>
          <w:rFonts w:ascii="Book Antiqua" w:hAnsi="Book Antiqua"/>
          <w:b/>
          <w:i/>
          <w:szCs w:val="24"/>
          <w:u w:val="single"/>
        </w:rPr>
        <w:t>change</w:t>
      </w:r>
      <w:proofErr w:type="gramEnd"/>
      <w:r w:rsidRPr="00A82152">
        <w:rPr>
          <w:rFonts w:ascii="Book Antiqua" w:hAnsi="Book Antiqua"/>
          <w:b/>
          <w:i/>
          <w:szCs w:val="24"/>
          <w:u w:val="single"/>
        </w:rPr>
        <w:t xml:space="preserve"> to read as follows:</w:t>
      </w:r>
    </w:p>
    <w:p w14:paraId="084904F9" w14:textId="77777777" w:rsidR="00A82152" w:rsidRPr="00A82152" w:rsidRDefault="00A82152" w:rsidP="00A82152">
      <w:pPr>
        <w:pStyle w:val="CodeSection"/>
        <w:rPr>
          <w:rFonts w:ascii="Book Antiqua" w:hAnsi="Book Antiqua"/>
        </w:rPr>
      </w:pPr>
      <w:r w:rsidRPr="00A82152">
        <w:rPr>
          <w:rStyle w:val="Catch2"/>
          <w:rFonts w:ascii="Book Antiqua" w:hAnsi="Book Antiqua"/>
        </w:rPr>
        <w:t>8.04.050</w:t>
      </w:r>
      <w:r w:rsidRPr="00A82152">
        <w:rPr>
          <w:rFonts w:ascii="Book Antiqua" w:hAnsi="Book Antiqua"/>
        </w:rPr>
        <w:tab/>
        <w:t>Abatement by City</w:t>
      </w:r>
      <w:r w:rsidRPr="00A82152">
        <w:rPr>
          <w:rFonts w:ascii="Book Antiqua" w:hAnsi="Book Antiqua"/>
          <w:bCs w:val="0"/>
        </w:rPr>
        <w:t>.</w:t>
      </w:r>
    </w:p>
    <w:p w14:paraId="1536602A" w14:textId="4C4F271E" w:rsidR="009C0767" w:rsidRDefault="00A82152" w:rsidP="00A82152">
      <w:pPr>
        <w:pStyle w:val="BodyText"/>
        <w:jc w:val="left"/>
        <w:rPr>
          <w:rFonts w:ascii="Book Antiqua" w:hAnsi="Book Antiqua"/>
        </w:rPr>
      </w:pPr>
      <w:r w:rsidRPr="00A82152">
        <w:rPr>
          <w:rFonts w:ascii="Book Antiqua" w:hAnsi="Book Antiqua"/>
        </w:rPr>
        <w:t xml:space="preserve">If the person so notified neglects or fails to abate the nuisance as directed, the Mayor or other officer initiating the notice may cause the nuisance to be abated by the City with the following charges being applied:  a </w:t>
      </w:r>
      <w:r w:rsidRPr="00A82152">
        <w:rPr>
          <w:rFonts w:ascii="Book Antiqua" w:hAnsi="Book Antiqua"/>
          <w:strike/>
          <w:highlight w:val="yellow"/>
        </w:rPr>
        <w:t>twenty-five dollar ($25.00)</w:t>
      </w:r>
      <w:r w:rsidRPr="00A82152">
        <w:rPr>
          <w:rFonts w:ascii="Book Antiqua" w:hAnsi="Book Antiqua"/>
        </w:rPr>
        <w:t xml:space="preserve"> </w:t>
      </w:r>
      <w:r w:rsidRPr="00A82152">
        <w:rPr>
          <w:rFonts w:ascii="Book Antiqua" w:hAnsi="Book Antiqua"/>
          <w:b/>
          <w:bCs/>
          <w:i/>
          <w:iCs/>
          <w:highlight w:val="yellow"/>
          <w:u w:val="single"/>
        </w:rPr>
        <w:t>fifty dollar ($50.00)</w:t>
      </w:r>
      <w:r>
        <w:rPr>
          <w:rFonts w:ascii="Book Antiqua" w:hAnsi="Book Antiqua"/>
          <w:b/>
          <w:bCs/>
          <w:i/>
          <w:iCs/>
        </w:rPr>
        <w:t xml:space="preserve"> </w:t>
      </w:r>
      <w:r w:rsidRPr="00A82152">
        <w:rPr>
          <w:rFonts w:ascii="Book Antiqua" w:hAnsi="Book Antiqua"/>
        </w:rPr>
        <w:t xml:space="preserve">Service Call shall be charged for each occurrence with the following abatement charges, charged in thirty (30) minute increments:  service requiring a weed eater, chainsaw or other small hand tool(s) </w:t>
      </w:r>
      <w:r w:rsidRPr="00A82152">
        <w:rPr>
          <w:rFonts w:ascii="Book Antiqua" w:hAnsi="Book Antiqua"/>
          <w:strike/>
          <w:highlight w:val="yellow"/>
        </w:rPr>
        <w:t>fifty dollars ($50.00)</w:t>
      </w:r>
      <w:r w:rsidRPr="00A82152">
        <w:rPr>
          <w:rFonts w:ascii="Book Antiqua" w:hAnsi="Book Antiqua"/>
        </w:rPr>
        <w:t xml:space="preserve"> </w:t>
      </w:r>
      <w:r w:rsidRPr="00A82152">
        <w:rPr>
          <w:rFonts w:ascii="Book Antiqua" w:hAnsi="Book Antiqua"/>
          <w:b/>
          <w:bCs/>
          <w:i/>
          <w:iCs/>
          <w:highlight w:val="yellow"/>
          <w:u w:val="single"/>
        </w:rPr>
        <w:t>seventy-five</w:t>
      </w:r>
      <w:r>
        <w:rPr>
          <w:rFonts w:ascii="Book Antiqua" w:hAnsi="Book Antiqua"/>
          <w:b/>
          <w:bCs/>
          <w:i/>
          <w:iCs/>
          <w:highlight w:val="yellow"/>
          <w:u w:val="single"/>
        </w:rPr>
        <w:t xml:space="preserve"> dollars</w:t>
      </w:r>
      <w:r w:rsidRPr="00A82152">
        <w:rPr>
          <w:rFonts w:ascii="Book Antiqua" w:hAnsi="Book Antiqua"/>
          <w:b/>
          <w:bCs/>
          <w:i/>
          <w:iCs/>
          <w:highlight w:val="yellow"/>
          <w:u w:val="single"/>
        </w:rPr>
        <w:t xml:space="preserve"> ($75.00)</w:t>
      </w:r>
      <w:r>
        <w:rPr>
          <w:rFonts w:ascii="Book Antiqua" w:hAnsi="Book Antiqua"/>
          <w:b/>
          <w:bCs/>
          <w:i/>
          <w:iCs/>
        </w:rPr>
        <w:t xml:space="preserve"> </w:t>
      </w:r>
      <w:r w:rsidRPr="00A82152">
        <w:rPr>
          <w:rFonts w:ascii="Book Antiqua" w:hAnsi="Book Antiqua"/>
        </w:rPr>
        <w:t xml:space="preserve">per hour; service requiring a mower </w:t>
      </w:r>
      <w:r w:rsidRPr="00A82152">
        <w:rPr>
          <w:rFonts w:ascii="Book Antiqua" w:hAnsi="Book Antiqua"/>
          <w:strike/>
          <w:highlight w:val="yellow"/>
        </w:rPr>
        <w:t>sixty dollars ($60.00)</w:t>
      </w:r>
      <w:r w:rsidRPr="00A82152">
        <w:rPr>
          <w:rFonts w:ascii="Book Antiqua" w:hAnsi="Book Antiqua"/>
        </w:rPr>
        <w:t xml:space="preserve"> </w:t>
      </w:r>
      <w:r w:rsidRPr="00A82152">
        <w:rPr>
          <w:rFonts w:ascii="Book Antiqua" w:hAnsi="Book Antiqua"/>
          <w:b/>
          <w:bCs/>
          <w:i/>
          <w:iCs/>
          <w:highlight w:val="yellow"/>
          <w:u w:val="single"/>
        </w:rPr>
        <w:t>eight</w:t>
      </w:r>
      <w:r w:rsidR="00704AE1">
        <w:rPr>
          <w:rFonts w:ascii="Book Antiqua" w:hAnsi="Book Antiqua"/>
          <w:b/>
          <w:bCs/>
          <w:i/>
          <w:iCs/>
          <w:highlight w:val="yellow"/>
          <w:u w:val="single"/>
        </w:rPr>
        <w:t>y</w:t>
      </w:r>
      <w:r w:rsidRPr="00A82152">
        <w:rPr>
          <w:rFonts w:ascii="Book Antiqua" w:hAnsi="Book Antiqua"/>
          <w:b/>
          <w:bCs/>
          <w:i/>
          <w:iCs/>
          <w:highlight w:val="yellow"/>
          <w:u w:val="single"/>
        </w:rPr>
        <w:t xml:space="preserve"> dollars ($80.00)</w:t>
      </w:r>
      <w:r>
        <w:rPr>
          <w:rFonts w:ascii="Book Antiqua" w:hAnsi="Book Antiqua"/>
          <w:b/>
          <w:bCs/>
          <w:i/>
          <w:iCs/>
        </w:rPr>
        <w:t xml:space="preserve"> </w:t>
      </w:r>
      <w:r w:rsidRPr="00A82152">
        <w:rPr>
          <w:rFonts w:ascii="Book Antiqua" w:hAnsi="Book Antiqua"/>
        </w:rPr>
        <w:t xml:space="preserve">per hour; service requiring a dump truck </w:t>
      </w:r>
      <w:r w:rsidRPr="00A82152">
        <w:rPr>
          <w:rFonts w:ascii="Book Antiqua" w:hAnsi="Book Antiqua"/>
          <w:strike/>
          <w:highlight w:val="yellow"/>
        </w:rPr>
        <w:t>one hundred ten dollars ($110.00)</w:t>
      </w:r>
      <w:r w:rsidRPr="00A82152">
        <w:rPr>
          <w:rFonts w:ascii="Book Antiqua" w:hAnsi="Book Antiqua"/>
        </w:rPr>
        <w:t xml:space="preserve"> </w:t>
      </w:r>
      <w:r w:rsidRPr="00A82152">
        <w:rPr>
          <w:rFonts w:ascii="Book Antiqua" w:hAnsi="Book Antiqua"/>
          <w:b/>
          <w:bCs/>
          <w:i/>
          <w:iCs/>
          <w:highlight w:val="yellow"/>
          <w:u w:val="single"/>
        </w:rPr>
        <w:t>one hundred fifty dollars ($150.00)</w:t>
      </w:r>
      <w:r>
        <w:rPr>
          <w:rFonts w:ascii="Book Antiqua" w:hAnsi="Book Antiqua"/>
        </w:rPr>
        <w:t xml:space="preserve"> </w:t>
      </w:r>
      <w:r w:rsidRPr="00A82152">
        <w:rPr>
          <w:rFonts w:ascii="Book Antiqua" w:hAnsi="Book Antiqua"/>
        </w:rPr>
        <w:t xml:space="preserve">per hour; service requiring a backhoe </w:t>
      </w:r>
      <w:r w:rsidRPr="00A82152">
        <w:rPr>
          <w:rFonts w:ascii="Book Antiqua" w:hAnsi="Book Antiqua"/>
          <w:strike/>
          <w:highlight w:val="yellow"/>
        </w:rPr>
        <w:t>one hundred thirty dollars ($130.00)</w:t>
      </w:r>
      <w:r w:rsidRPr="00A82152">
        <w:rPr>
          <w:rFonts w:ascii="Book Antiqua" w:hAnsi="Book Antiqua"/>
        </w:rPr>
        <w:t xml:space="preserve"> </w:t>
      </w:r>
      <w:r>
        <w:rPr>
          <w:rFonts w:ascii="Book Antiqua" w:hAnsi="Book Antiqua"/>
          <w:b/>
          <w:bCs/>
          <w:i/>
          <w:iCs/>
          <w:highlight w:val="yellow"/>
          <w:u w:val="single"/>
        </w:rPr>
        <w:t>two</w:t>
      </w:r>
      <w:r w:rsidRPr="00A82152">
        <w:rPr>
          <w:rFonts w:ascii="Book Antiqua" w:hAnsi="Book Antiqua"/>
          <w:b/>
          <w:bCs/>
          <w:i/>
          <w:iCs/>
          <w:highlight w:val="yellow"/>
          <w:u w:val="single"/>
        </w:rPr>
        <w:t xml:space="preserve"> hundred dollars </w:t>
      </w:r>
      <w:r>
        <w:rPr>
          <w:rFonts w:ascii="Book Antiqua" w:hAnsi="Book Antiqua"/>
          <w:b/>
          <w:bCs/>
          <w:i/>
          <w:iCs/>
          <w:highlight w:val="yellow"/>
          <w:u w:val="single"/>
        </w:rPr>
        <w:t>(</w:t>
      </w:r>
      <w:r w:rsidRPr="00A82152">
        <w:rPr>
          <w:rFonts w:ascii="Book Antiqua" w:hAnsi="Book Antiqua"/>
          <w:b/>
          <w:bCs/>
          <w:i/>
          <w:iCs/>
          <w:highlight w:val="yellow"/>
          <w:u w:val="single"/>
        </w:rPr>
        <w:t>$</w:t>
      </w:r>
      <w:r>
        <w:rPr>
          <w:rFonts w:ascii="Book Antiqua" w:hAnsi="Book Antiqua"/>
          <w:b/>
          <w:bCs/>
          <w:i/>
          <w:iCs/>
          <w:highlight w:val="yellow"/>
          <w:u w:val="single"/>
        </w:rPr>
        <w:t>20</w:t>
      </w:r>
      <w:r w:rsidRPr="00A82152">
        <w:rPr>
          <w:rFonts w:ascii="Book Antiqua" w:hAnsi="Book Antiqua"/>
          <w:b/>
          <w:bCs/>
          <w:i/>
          <w:iCs/>
          <w:highlight w:val="yellow"/>
          <w:u w:val="single"/>
        </w:rPr>
        <w:t>0.00</w:t>
      </w:r>
      <w:r>
        <w:rPr>
          <w:rFonts w:ascii="Book Antiqua" w:hAnsi="Book Antiqua"/>
          <w:b/>
          <w:bCs/>
          <w:i/>
          <w:iCs/>
          <w:u w:val="single"/>
        </w:rPr>
        <w:t>)</w:t>
      </w:r>
      <w:r>
        <w:rPr>
          <w:rFonts w:ascii="Book Antiqua" w:hAnsi="Book Antiqua"/>
          <w:b/>
          <w:bCs/>
          <w:i/>
          <w:iCs/>
        </w:rPr>
        <w:t xml:space="preserve"> </w:t>
      </w:r>
      <w:r w:rsidRPr="00A82152">
        <w:rPr>
          <w:rFonts w:ascii="Book Antiqua" w:hAnsi="Book Antiqua"/>
        </w:rPr>
        <w:t xml:space="preserve">per hour and if an additional worker is required, an additional </w:t>
      </w:r>
      <w:r w:rsidRPr="00A82152">
        <w:rPr>
          <w:rFonts w:ascii="Book Antiqua" w:hAnsi="Book Antiqua"/>
          <w:strike/>
          <w:highlight w:val="yellow"/>
        </w:rPr>
        <w:t>thirty dollars ($30.00)</w:t>
      </w:r>
      <w:r w:rsidRPr="00A82152">
        <w:rPr>
          <w:rFonts w:ascii="Book Antiqua" w:hAnsi="Book Antiqua"/>
        </w:rPr>
        <w:t xml:space="preserve"> </w:t>
      </w:r>
      <w:r w:rsidRPr="00A82152">
        <w:rPr>
          <w:rFonts w:ascii="Book Antiqua" w:hAnsi="Book Antiqua"/>
          <w:b/>
          <w:bCs/>
          <w:i/>
          <w:iCs/>
          <w:highlight w:val="yellow"/>
          <w:u w:val="single"/>
        </w:rPr>
        <w:t>fifty dollars ($50.00)</w:t>
      </w:r>
      <w:r>
        <w:rPr>
          <w:rFonts w:ascii="Book Antiqua" w:hAnsi="Book Antiqua"/>
          <w:b/>
          <w:bCs/>
          <w:i/>
          <w:iCs/>
        </w:rPr>
        <w:t xml:space="preserve"> </w:t>
      </w:r>
      <w:r w:rsidRPr="00A82152">
        <w:rPr>
          <w:rFonts w:ascii="Book Antiqua" w:hAnsi="Book Antiqua"/>
        </w:rPr>
        <w:t xml:space="preserve">per hour shall be added.  If the abatement cannot be </w:t>
      </w:r>
      <w:proofErr w:type="gramStart"/>
      <w:r w:rsidRPr="00A82152">
        <w:rPr>
          <w:rFonts w:ascii="Book Antiqua" w:hAnsi="Book Antiqua"/>
        </w:rPr>
        <w:t>done</w:t>
      </w:r>
      <w:proofErr w:type="gramEnd"/>
      <w:r w:rsidRPr="00A82152">
        <w:rPr>
          <w:rFonts w:ascii="Book Antiqua" w:hAnsi="Book Antiqua"/>
        </w:rPr>
        <w:t xml:space="preserve"> by City employees, the job will be contracted out with the charges </w:t>
      </w:r>
    </w:p>
    <w:p w14:paraId="74506B91" w14:textId="6213E699" w:rsidR="00A82152" w:rsidRPr="00A82152" w:rsidRDefault="00A82152" w:rsidP="00A82152">
      <w:pPr>
        <w:pStyle w:val="BodyText"/>
        <w:jc w:val="left"/>
        <w:rPr>
          <w:rFonts w:ascii="Book Antiqua" w:hAnsi="Book Antiqua"/>
        </w:rPr>
      </w:pPr>
      <w:r w:rsidRPr="00A82152">
        <w:rPr>
          <w:rFonts w:ascii="Book Antiqua" w:hAnsi="Book Antiqua"/>
        </w:rPr>
        <w:t>being the responsibility of the offender.  The Public Works Director shall keep an accurate account of the expense</w:t>
      </w:r>
      <w:r>
        <w:rPr>
          <w:rFonts w:ascii="Book Antiqua" w:hAnsi="Book Antiqua"/>
        </w:rPr>
        <w:t>s</w:t>
      </w:r>
      <w:r w:rsidRPr="00A82152">
        <w:rPr>
          <w:rFonts w:ascii="Book Antiqua" w:hAnsi="Book Antiqua"/>
        </w:rPr>
        <w:t xml:space="preserve"> incurred.  The expense account shall be fully itemized, verified and filed with the Clerk-Financial Officer</w:t>
      </w:r>
      <w:r>
        <w:rPr>
          <w:rFonts w:ascii="Book Antiqua" w:hAnsi="Book Antiqua"/>
        </w:rPr>
        <w:t xml:space="preserve"> </w:t>
      </w:r>
      <w:r w:rsidRPr="00A82152">
        <w:rPr>
          <w:rFonts w:ascii="Book Antiqua" w:hAnsi="Book Antiqua"/>
          <w:b/>
          <w:bCs/>
          <w:i/>
          <w:iCs/>
          <w:highlight w:val="yellow"/>
          <w:u w:val="single"/>
        </w:rPr>
        <w:t>(see Section 8.04.060).</w:t>
      </w:r>
      <w:r>
        <w:rPr>
          <w:rFonts w:ascii="Book Antiqua" w:hAnsi="Book Antiqua"/>
          <w:b/>
          <w:bCs/>
          <w:i/>
          <w:iCs/>
        </w:rPr>
        <w:t xml:space="preserve">  </w:t>
      </w:r>
      <w:r w:rsidRPr="00A82152">
        <w:rPr>
          <w:rFonts w:ascii="Book Antiqua" w:hAnsi="Book Antiqua"/>
        </w:rPr>
        <w:t xml:space="preserve"> </w:t>
      </w:r>
      <w:r w:rsidRPr="00A82152">
        <w:rPr>
          <w:rFonts w:ascii="Book Antiqua" w:hAnsi="Book Antiqua"/>
          <w:strike/>
          <w:highlight w:val="yellow"/>
        </w:rPr>
        <w:t>and presented to the City Council for approval</w:t>
      </w:r>
      <w:r w:rsidRPr="00A82152">
        <w:rPr>
          <w:rFonts w:ascii="Book Antiqua" w:hAnsi="Book Antiqua"/>
        </w:rPr>
        <w:t>.  (</w:t>
      </w:r>
      <w:proofErr w:type="spellStart"/>
      <w:r w:rsidRPr="00A82152">
        <w:rPr>
          <w:rFonts w:ascii="Book Antiqua" w:hAnsi="Book Antiqua"/>
        </w:rPr>
        <w:t>Amd</w:t>
      </w:r>
      <w:proofErr w:type="spellEnd"/>
      <w:r w:rsidRPr="00A82152">
        <w:rPr>
          <w:rFonts w:ascii="Book Antiqua" w:hAnsi="Book Antiqua"/>
        </w:rPr>
        <w:t xml:space="preserve">. 2003-04, eff. </w:t>
      </w:r>
      <w:smartTag w:uri="urn:schemas-microsoft-com:office:smarttags" w:element="date">
        <w:smartTagPr>
          <w:attr w:name="Month" w:val="4"/>
          <w:attr w:name="Day" w:val="28"/>
          <w:attr w:name="Year" w:val="2003"/>
        </w:smartTagPr>
        <w:r w:rsidRPr="00A82152">
          <w:rPr>
            <w:rFonts w:ascii="Book Antiqua" w:hAnsi="Book Antiqua"/>
          </w:rPr>
          <w:t>4/28/03</w:t>
        </w:r>
      </w:smartTag>
      <w:r w:rsidRPr="00A82152">
        <w:rPr>
          <w:rFonts w:ascii="Book Antiqua" w:hAnsi="Book Antiqua"/>
        </w:rPr>
        <w:t>) (</w:t>
      </w:r>
      <w:proofErr w:type="spellStart"/>
      <w:r w:rsidRPr="00A82152">
        <w:rPr>
          <w:rFonts w:ascii="Book Antiqua" w:hAnsi="Book Antiqua"/>
        </w:rPr>
        <w:t>Amd</w:t>
      </w:r>
      <w:proofErr w:type="spellEnd"/>
      <w:r w:rsidRPr="00A82152">
        <w:rPr>
          <w:rFonts w:ascii="Book Antiqua" w:hAnsi="Book Antiqua"/>
        </w:rPr>
        <w:t>. 2019-17, eff. 11/25/19)</w:t>
      </w:r>
      <w:r w:rsidR="00FF020C">
        <w:rPr>
          <w:rFonts w:ascii="Book Antiqua" w:hAnsi="Book Antiqua"/>
        </w:rPr>
        <w:t xml:space="preserve"> (</w:t>
      </w:r>
      <w:proofErr w:type="spellStart"/>
      <w:r w:rsidR="00FF020C">
        <w:rPr>
          <w:rFonts w:ascii="Book Antiqua" w:hAnsi="Book Antiqua"/>
        </w:rPr>
        <w:t>Amd</w:t>
      </w:r>
      <w:proofErr w:type="spellEnd"/>
      <w:r w:rsidR="00FF020C">
        <w:rPr>
          <w:rFonts w:ascii="Book Antiqua" w:hAnsi="Book Antiqua"/>
        </w:rPr>
        <w:t>. 20</w:t>
      </w:r>
      <w:r w:rsidR="009C0767">
        <w:rPr>
          <w:rFonts w:ascii="Book Antiqua" w:hAnsi="Book Antiqua"/>
        </w:rPr>
        <w:t>25-09, eff. 00/00/25)</w:t>
      </w:r>
    </w:p>
    <w:p w14:paraId="033CA330" w14:textId="77777777" w:rsidR="00EB7A46" w:rsidRDefault="00EB7A46" w:rsidP="00B53616">
      <w:pPr>
        <w:rPr>
          <w:rFonts w:ascii="Book Antiqua" w:hAnsi="Book Antiqua"/>
          <w:b/>
          <w:u w:val="single"/>
        </w:rPr>
      </w:pPr>
    </w:p>
    <w:p w14:paraId="6CB0740D" w14:textId="74C42BDB" w:rsidR="005E3273" w:rsidRPr="005E3273" w:rsidRDefault="005E3273" w:rsidP="005E3273">
      <w:pPr>
        <w:spacing w:after="60"/>
        <w:rPr>
          <w:rFonts w:ascii="Book Antiqua" w:hAnsi="Book Antiqua"/>
          <w:b/>
          <w:i/>
          <w:szCs w:val="24"/>
          <w:highlight w:val="yellow"/>
          <w:u w:val="single"/>
        </w:rPr>
      </w:pPr>
      <w:r w:rsidRPr="005E3273">
        <w:rPr>
          <w:rFonts w:ascii="Book Antiqua" w:hAnsi="Book Antiqua"/>
          <w:b/>
          <w:i/>
          <w:szCs w:val="24"/>
          <w:highlight w:val="yellow"/>
          <w:u w:val="single"/>
        </w:rPr>
        <w:t>Chapter 8.04.080 add to read as follows:</w:t>
      </w:r>
    </w:p>
    <w:p w14:paraId="75EE05E5" w14:textId="69BA23E0" w:rsidR="005E3273" w:rsidRPr="005E3273" w:rsidRDefault="005E3273" w:rsidP="005E3273">
      <w:pPr>
        <w:tabs>
          <w:tab w:val="left" w:pos="360"/>
        </w:tabs>
        <w:rPr>
          <w:rFonts w:ascii="Book Antiqua" w:hAnsi="Book Antiqua"/>
          <w:szCs w:val="24"/>
          <w:highlight w:val="yellow"/>
        </w:rPr>
      </w:pPr>
      <w:r w:rsidRPr="005E3273">
        <w:rPr>
          <w:rFonts w:ascii="Book Antiqua" w:hAnsi="Book Antiqua"/>
          <w:b/>
          <w:szCs w:val="24"/>
          <w:highlight w:val="yellow"/>
        </w:rPr>
        <w:t>8.04.080</w:t>
      </w:r>
      <w:r w:rsidRPr="005E3273">
        <w:rPr>
          <w:rFonts w:ascii="Book Antiqua" w:hAnsi="Book Antiqua"/>
          <w:b/>
          <w:szCs w:val="24"/>
          <w:highlight w:val="yellow"/>
        </w:rPr>
        <w:tab/>
        <w:t>Violation – Penalty.</w:t>
      </w:r>
    </w:p>
    <w:p w14:paraId="47650BEA" w14:textId="77777777" w:rsidR="005E3273" w:rsidRPr="005E3273" w:rsidRDefault="005E3273" w:rsidP="005E3273">
      <w:pPr>
        <w:tabs>
          <w:tab w:val="left" w:pos="360"/>
        </w:tabs>
        <w:rPr>
          <w:rFonts w:ascii="Book Antiqua" w:hAnsi="Book Antiqua"/>
          <w:szCs w:val="24"/>
          <w:highlight w:val="yellow"/>
        </w:rPr>
      </w:pPr>
      <w:r w:rsidRPr="005E3273">
        <w:rPr>
          <w:rFonts w:ascii="Book Antiqua" w:hAnsi="Book Antiqua"/>
          <w:szCs w:val="24"/>
          <w:highlight w:val="yellow"/>
        </w:rPr>
        <w:t>Anyone who violates the provisions of this article is guilty of a municipal infraction and upon conviction shall be fined as follows:</w:t>
      </w:r>
    </w:p>
    <w:p w14:paraId="0A86F53D" w14:textId="705243CE" w:rsidR="005E3273" w:rsidRPr="005E3273" w:rsidRDefault="005E3273" w:rsidP="005E3273">
      <w:pPr>
        <w:tabs>
          <w:tab w:val="left" w:pos="360"/>
        </w:tabs>
        <w:rPr>
          <w:rFonts w:ascii="Book Antiqua" w:hAnsi="Book Antiqua"/>
          <w:szCs w:val="24"/>
          <w:highlight w:val="yellow"/>
        </w:rPr>
      </w:pPr>
      <w:r w:rsidRPr="005E3273">
        <w:rPr>
          <w:rFonts w:ascii="Book Antiqua" w:hAnsi="Book Antiqua"/>
          <w:szCs w:val="24"/>
          <w:highlight w:val="yellow"/>
        </w:rPr>
        <w:tab/>
        <w:t>A.</w:t>
      </w:r>
      <w:r w:rsidRPr="005E3273">
        <w:rPr>
          <w:rFonts w:ascii="Book Antiqua" w:hAnsi="Book Antiqua"/>
          <w:szCs w:val="24"/>
          <w:highlight w:val="yellow"/>
        </w:rPr>
        <w:tab/>
        <w:t>First offense</w:t>
      </w:r>
      <w:r w:rsidRPr="005E3273">
        <w:rPr>
          <w:rFonts w:ascii="Book Antiqua" w:hAnsi="Book Antiqua"/>
          <w:szCs w:val="24"/>
          <w:highlight w:val="yellow"/>
        </w:rPr>
        <w:tab/>
      </w:r>
      <w:r w:rsidRPr="005E3273">
        <w:rPr>
          <w:rFonts w:ascii="Book Antiqua" w:hAnsi="Book Antiqua"/>
          <w:szCs w:val="24"/>
          <w:highlight w:val="yellow"/>
        </w:rPr>
        <w:tab/>
      </w:r>
      <w:r w:rsidRPr="005E3273">
        <w:rPr>
          <w:rFonts w:ascii="Book Antiqua" w:hAnsi="Book Antiqua"/>
          <w:szCs w:val="24"/>
          <w:highlight w:val="yellow"/>
        </w:rPr>
        <w:tab/>
        <w:t>$100.00</w:t>
      </w:r>
    </w:p>
    <w:p w14:paraId="767AE7D8" w14:textId="630C9312" w:rsidR="005E3273" w:rsidRPr="005E3273" w:rsidRDefault="005E3273" w:rsidP="005E3273">
      <w:pPr>
        <w:tabs>
          <w:tab w:val="left" w:pos="360"/>
        </w:tabs>
        <w:rPr>
          <w:rFonts w:ascii="Book Antiqua" w:hAnsi="Book Antiqua"/>
          <w:szCs w:val="24"/>
          <w:highlight w:val="yellow"/>
        </w:rPr>
      </w:pPr>
      <w:r w:rsidRPr="005E3273">
        <w:rPr>
          <w:rFonts w:ascii="Book Antiqua" w:hAnsi="Book Antiqua"/>
          <w:szCs w:val="24"/>
          <w:highlight w:val="yellow"/>
        </w:rPr>
        <w:tab/>
        <w:t>B.</w:t>
      </w:r>
      <w:r w:rsidRPr="005E3273">
        <w:rPr>
          <w:rFonts w:ascii="Book Antiqua" w:hAnsi="Book Antiqua"/>
          <w:szCs w:val="24"/>
          <w:highlight w:val="yellow"/>
        </w:rPr>
        <w:tab/>
        <w:t>Second offense</w:t>
      </w:r>
      <w:r w:rsidRPr="005E3273">
        <w:rPr>
          <w:rFonts w:ascii="Book Antiqua" w:hAnsi="Book Antiqua"/>
          <w:szCs w:val="24"/>
          <w:highlight w:val="yellow"/>
        </w:rPr>
        <w:tab/>
      </w:r>
      <w:r w:rsidRPr="005E3273">
        <w:rPr>
          <w:rFonts w:ascii="Book Antiqua" w:hAnsi="Book Antiqua"/>
          <w:szCs w:val="24"/>
          <w:highlight w:val="yellow"/>
        </w:rPr>
        <w:tab/>
        <w:t>$150.00</w:t>
      </w:r>
    </w:p>
    <w:p w14:paraId="641D3CA2" w14:textId="756CE965" w:rsidR="005E3273" w:rsidRPr="005E3273" w:rsidRDefault="005E3273" w:rsidP="005E3273">
      <w:pPr>
        <w:tabs>
          <w:tab w:val="left" w:pos="360"/>
        </w:tabs>
        <w:rPr>
          <w:rFonts w:ascii="Book Antiqua" w:hAnsi="Book Antiqua"/>
          <w:szCs w:val="24"/>
          <w:highlight w:val="yellow"/>
        </w:rPr>
      </w:pPr>
      <w:r w:rsidRPr="005E3273">
        <w:rPr>
          <w:rFonts w:ascii="Book Antiqua" w:hAnsi="Book Antiqua"/>
          <w:szCs w:val="24"/>
          <w:highlight w:val="yellow"/>
        </w:rPr>
        <w:tab/>
        <w:t>C.</w:t>
      </w:r>
      <w:r w:rsidRPr="005E3273">
        <w:rPr>
          <w:rFonts w:ascii="Book Antiqua" w:hAnsi="Book Antiqua"/>
          <w:szCs w:val="24"/>
          <w:highlight w:val="yellow"/>
        </w:rPr>
        <w:tab/>
        <w:t>Subsequent offense</w:t>
      </w:r>
      <w:r w:rsidRPr="005E3273">
        <w:rPr>
          <w:rFonts w:ascii="Book Antiqua" w:hAnsi="Book Antiqua"/>
          <w:szCs w:val="24"/>
          <w:highlight w:val="yellow"/>
        </w:rPr>
        <w:tab/>
      </w:r>
      <w:r w:rsidRPr="005E3273">
        <w:rPr>
          <w:rFonts w:ascii="Book Antiqua" w:hAnsi="Book Antiqua"/>
          <w:szCs w:val="24"/>
          <w:highlight w:val="yellow"/>
        </w:rPr>
        <w:tab/>
        <w:t>$200.00</w:t>
      </w:r>
    </w:p>
    <w:p w14:paraId="50ABF3BC" w14:textId="77777777" w:rsidR="005E3273" w:rsidRPr="005E3273" w:rsidRDefault="005E3273" w:rsidP="005E3273">
      <w:pPr>
        <w:tabs>
          <w:tab w:val="left" w:pos="360"/>
        </w:tabs>
        <w:rPr>
          <w:rFonts w:ascii="Book Antiqua" w:hAnsi="Book Antiqua"/>
          <w:szCs w:val="24"/>
        </w:rPr>
      </w:pPr>
      <w:r w:rsidRPr="005E3273">
        <w:rPr>
          <w:rFonts w:ascii="Book Antiqua" w:hAnsi="Book Antiqua"/>
          <w:szCs w:val="24"/>
          <w:highlight w:val="yellow"/>
        </w:rPr>
        <w:t>In addition to the civil fine, the city may seek equitable relief or take other abatement actions. Each day a violation exists shall constitute a separate offense.</w:t>
      </w:r>
    </w:p>
    <w:p w14:paraId="2A7FF1EE" w14:textId="77777777" w:rsidR="00A82152" w:rsidRDefault="00A82152" w:rsidP="00B53616">
      <w:pPr>
        <w:rPr>
          <w:rFonts w:ascii="Book Antiqua" w:hAnsi="Book Antiqua"/>
          <w:b/>
          <w:u w:val="single"/>
        </w:rPr>
      </w:pPr>
    </w:p>
    <w:p w14:paraId="4D6D39CA" w14:textId="77777777" w:rsidR="00A82152" w:rsidRDefault="00A82152" w:rsidP="00B53616">
      <w:pPr>
        <w:rPr>
          <w:rFonts w:ascii="Book Antiqua" w:hAnsi="Book Antiqua"/>
          <w:b/>
          <w:u w:val="single"/>
        </w:rPr>
      </w:pPr>
    </w:p>
    <w:p w14:paraId="5416AD0D" w14:textId="77777777" w:rsidR="00A82152" w:rsidRDefault="00A82152" w:rsidP="00B53616">
      <w:pPr>
        <w:rPr>
          <w:rFonts w:ascii="Book Antiqua" w:hAnsi="Book Antiqua"/>
          <w:b/>
          <w:u w:val="single"/>
        </w:rPr>
      </w:pPr>
    </w:p>
    <w:p w14:paraId="7B4834D7" w14:textId="77777777" w:rsidR="00A82152" w:rsidRDefault="00A82152" w:rsidP="00B53616">
      <w:pPr>
        <w:rPr>
          <w:rFonts w:ascii="Book Antiqua" w:hAnsi="Book Antiqua"/>
          <w:b/>
          <w:u w:val="single"/>
        </w:rPr>
      </w:pPr>
    </w:p>
    <w:p w14:paraId="14C8AD05" w14:textId="77777777" w:rsidR="00A82152" w:rsidRDefault="00A82152" w:rsidP="00B53616">
      <w:pPr>
        <w:rPr>
          <w:rFonts w:ascii="Book Antiqua" w:hAnsi="Book Antiqua"/>
          <w:b/>
          <w:u w:val="single"/>
        </w:rPr>
      </w:pPr>
    </w:p>
    <w:p w14:paraId="7DAB6481" w14:textId="77777777" w:rsidR="00A82152" w:rsidRDefault="00A82152" w:rsidP="00B53616">
      <w:pPr>
        <w:rPr>
          <w:rFonts w:ascii="Book Antiqua" w:hAnsi="Book Antiqua"/>
          <w:b/>
          <w:u w:val="single"/>
        </w:rPr>
      </w:pPr>
    </w:p>
    <w:p w14:paraId="13503D3C" w14:textId="77777777" w:rsidR="00A82152" w:rsidRDefault="00A82152" w:rsidP="00B53616">
      <w:pPr>
        <w:rPr>
          <w:rFonts w:ascii="Book Antiqua" w:hAnsi="Book Antiqua"/>
          <w:b/>
          <w:u w:val="single"/>
        </w:rPr>
      </w:pPr>
    </w:p>
    <w:p w14:paraId="16D403BF" w14:textId="77777777" w:rsidR="00A82152" w:rsidRDefault="00A82152" w:rsidP="00B53616">
      <w:pPr>
        <w:rPr>
          <w:rFonts w:ascii="Book Antiqua" w:hAnsi="Book Antiqua"/>
          <w:b/>
          <w:u w:val="single"/>
        </w:rPr>
      </w:pPr>
    </w:p>
    <w:p w14:paraId="4E824CFF" w14:textId="77777777" w:rsidR="00A82152" w:rsidRDefault="00A82152" w:rsidP="00B53616">
      <w:pPr>
        <w:rPr>
          <w:rFonts w:ascii="Book Antiqua" w:hAnsi="Book Antiqua"/>
          <w:b/>
          <w:u w:val="single"/>
        </w:rPr>
      </w:pPr>
    </w:p>
    <w:p w14:paraId="3A43E490" w14:textId="77777777" w:rsidR="00A82152" w:rsidRDefault="00A82152" w:rsidP="00B53616">
      <w:pPr>
        <w:rPr>
          <w:rFonts w:ascii="Book Antiqua" w:hAnsi="Book Antiqua"/>
          <w:b/>
          <w:u w:val="single"/>
        </w:rPr>
      </w:pPr>
    </w:p>
    <w:p w14:paraId="5214E798" w14:textId="1804A901" w:rsidR="00B53616" w:rsidRDefault="00B53616" w:rsidP="00B53616">
      <w:pPr>
        <w:rPr>
          <w:rFonts w:ascii="Book Antiqua" w:hAnsi="Book Antiqua"/>
        </w:rPr>
      </w:pPr>
      <w:r>
        <w:rPr>
          <w:rFonts w:ascii="Book Antiqua" w:hAnsi="Book Antiqua"/>
          <w:b/>
          <w:u w:val="single"/>
        </w:rPr>
        <w:lastRenderedPageBreak/>
        <w:t>Full force and effect</w:t>
      </w:r>
      <w:r>
        <w:rPr>
          <w:rFonts w:ascii="Book Antiqua" w:hAnsi="Book Antiqua"/>
        </w:rPr>
        <w:t>.  This amendment shall be in full force and effect from the date of passage and publication as required by law.</w:t>
      </w:r>
    </w:p>
    <w:p w14:paraId="07059414" w14:textId="77777777" w:rsidR="00B53616" w:rsidRDefault="00B53616" w:rsidP="00B53616">
      <w:pPr>
        <w:rPr>
          <w:rFonts w:ascii="Book Antiqua" w:hAnsi="Book Antiqua"/>
        </w:rPr>
      </w:pPr>
    </w:p>
    <w:p w14:paraId="7C0E7F48" w14:textId="77777777" w:rsidR="00B53616" w:rsidRDefault="00B53616" w:rsidP="00B53616">
      <w:pPr>
        <w:rPr>
          <w:rFonts w:ascii="Book Antiqua" w:hAnsi="Book Antiqua"/>
        </w:rPr>
      </w:pPr>
      <w:r>
        <w:rPr>
          <w:rFonts w:ascii="Book Antiqua" w:hAnsi="Book Antiqua"/>
          <w:b/>
          <w:u w:val="single"/>
        </w:rPr>
        <w:t>Repealer</w:t>
      </w:r>
      <w:r>
        <w:rPr>
          <w:rFonts w:ascii="Book Antiqua" w:hAnsi="Book Antiqua"/>
        </w:rPr>
        <w:t>.  This amendment shall be construed to repeal any prior amendment inconsistent herewith.</w:t>
      </w:r>
    </w:p>
    <w:p w14:paraId="5335D9F4" w14:textId="77777777" w:rsidR="00B53616" w:rsidRDefault="00B53616" w:rsidP="00B53616">
      <w:pPr>
        <w:rPr>
          <w:rFonts w:ascii="Book Antiqua" w:hAnsi="Book Antiqua"/>
        </w:rPr>
      </w:pPr>
    </w:p>
    <w:p w14:paraId="53F73597" w14:textId="77777777" w:rsidR="00B53616" w:rsidRDefault="00B53616" w:rsidP="00B53616">
      <w:pPr>
        <w:rPr>
          <w:rFonts w:ascii="Book Antiqua" w:hAnsi="Book Antiqua"/>
        </w:rPr>
      </w:pPr>
      <w:r>
        <w:rPr>
          <w:rFonts w:ascii="Book Antiqua" w:hAnsi="Book Antiqua"/>
          <w:b/>
          <w:u w:val="single"/>
        </w:rPr>
        <w:t>Severability of provisions</w:t>
      </w:r>
      <w:r>
        <w:rPr>
          <w:rFonts w:ascii="Book Antiqua" w:hAnsi="Book Antiqua"/>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4DCFB46D" w14:textId="77777777" w:rsidR="00B53616" w:rsidRDefault="00B53616" w:rsidP="00B53616">
      <w:pPr>
        <w:rPr>
          <w:rFonts w:ascii="Book Antiqua" w:hAnsi="Book Antiqua"/>
        </w:rPr>
      </w:pPr>
    </w:p>
    <w:p w14:paraId="2BE174A9" w14:textId="77777777" w:rsidR="009C0767" w:rsidRPr="009C0767" w:rsidRDefault="009C0767" w:rsidP="009C0767">
      <w:pPr>
        <w:pStyle w:val="BodyText"/>
        <w:spacing w:after="60"/>
        <w:rPr>
          <w:rFonts w:ascii="Book Antiqua" w:hAnsi="Book Antiqua"/>
        </w:rPr>
      </w:pPr>
      <w:r w:rsidRPr="009C0767">
        <w:rPr>
          <w:rFonts w:ascii="Book Antiqua" w:hAnsi="Book Antiqua"/>
        </w:rPr>
        <w:t xml:space="preserve">Passed by the City Council of the City of Blue Grass, Iowa, this </w:t>
      </w:r>
      <w:r w:rsidRPr="009C0767">
        <w:rPr>
          <w:rFonts w:ascii="Book Antiqua" w:hAnsi="Book Antiqua"/>
          <w:u w:val="single"/>
        </w:rPr>
        <w:t xml:space="preserve">     7</w:t>
      </w:r>
      <w:r w:rsidRPr="009C0767">
        <w:rPr>
          <w:rFonts w:ascii="Book Antiqua" w:hAnsi="Book Antiqua"/>
          <w:u w:val="single"/>
          <w:vertAlign w:val="superscript"/>
        </w:rPr>
        <w:t>th</w:t>
      </w:r>
      <w:r w:rsidRPr="009C0767">
        <w:rPr>
          <w:rFonts w:ascii="Book Antiqua" w:hAnsi="Book Antiqua"/>
          <w:u w:val="single"/>
        </w:rPr>
        <w:t xml:space="preserve">   </w:t>
      </w:r>
      <w:r w:rsidRPr="009C0767">
        <w:rPr>
          <w:rFonts w:ascii="Book Antiqua" w:hAnsi="Book Antiqua"/>
          <w:u w:val="single"/>
          <w:vertAlign w:val="superscript"/>
        </w:rPr>
        <w:t xml:space="preserve"> </w:t>
      </w:r>
      <w:r w:rsidRPr="009C0767">
        <w:rPr>
          <w:rFonts w:ascii="Book Antiqua" w:hAnsi="Book Antiqua"/>
        </w:rPr>
        <w:t xml:space="preserve">  day of</w:t>
      </w:r>
    </w:p>
    <w:p w14:paraId="0345470C" w14:textId="77777777" w:rsidR="009C0767" w:rsidRPr="009C0767" w:rsidRDefault="009C0767" w:rsidP="009C0767">
      <w:pPr>
        <w:pStyle w:val="BodyText"/>
        <w:rPr>
          <w:rFonts w:ascii="Book Antiqua" w:hAnsi="Book Antiqua"/>
        </w:rPr>
      </w:pPr>
      <w:r w:rsidRPr="009C0767">
        <w:rPr>
          <w:rFonts w:ascii="Book Antiqua" w:hAnsi="Book Antiqua"/>
          <w:u w:val="single"/>
        </w:rPr>
        <w:t xml:space="preserve">        July </w:t>
      </w:r>
      <w:proofErr w:type="gramStart"/>
      <w:r w:rsidRPr="009C0767">
        <w:rPr>
          <w:rFonts w:ascii="Book Antiqua" w:hAnsi="Book Antiqua"/>
          <w:u w:val="single"/>
        </w:rPr>
        <w:t xml:space="preserve">  ,</w:t>
      </w:r>
      <w:proofErr w:type="gramEnd"/>
      <w:r w:rsidRPr="009C0767">
        <w:rPr>
          <w:rFonts w:ascii="Book Antiqua" w:hAnsi="Book Antiqua"/>
        </w:rPr>
        <w:t xml:space="preserve"> 2025.</w:t>
      </w:r>
    </w:p>
    <w:p w14:paraId="13C34E0F" w14:textId="77777777" w:rsidR="009C0767" w:rsidRPr="009C0767" w:rsidRDefault="009C0767" w:rsidP="009C0767">
      <w:pPr>
        <w:pStyle w:val="BodyText"/>
        <w:rPr>
          <w:rFonts w:ascii="Book Antiqua" w:hAnsi="Book Antiqua"/>
        </w:rPr>
      </w:pPr>
    </w:p>
    <w:p w14:paraId="46965FDB" w14:textId="77777777" w:rsidR="009C0767" w:rsidRPr="009C0767" w:rsidRDefault="009C0767" w:rsidP="009C0767">
      <w:pPr>
        <w:pStyle w:val="BodyText"/>
        <w:spacing w:after="60"/>
        <w:rPr>
          <w:rFonts w:ascii="Book Antiqua" w:hAnsi="Book Antiqua"/>
        </w:rPr>
      </w:pPr>
      <w:r w:rsidRPr="009C0767">
        <w:rPr>
          <w:rFonts w:ascii="Book Antiqua" w:hAnsi="Book Antiqua"/>
        </w:rPr>
        <w:t xml:space="preserve">Approved and signed by the Mayor of the City of Blue Grass, Iowa, this </w:t>
      </w:r>
      <w:r w:rsidRPr="009C0767">
        <w:rPr>
          <w:rFonts w:ascii="Book Antiqua" w:hAnsi="Book Antiqua"/>
          <w:u w:val="single"/>
        </w:rPr>
        <w:t xml:space="preserve">     7</w:t>
      </w:r>
      <w:r w:rsidRPr="009C0767">
        <w:rPr>
          <w:rFonts w:ascii="Book Antiqua" w:hAnsi="Book Antiqua"/>
          <w:u w:val="single"/>
          <w:vertAlign w:val="superscript"/>
        </w:rPr>
        <w:t>th</w:t>
      </w:r>
      <w:r w:rsidRPr="009C0767">
        <w:rPr>
          <w:rFonts w:ascii="Book Antiqua" w:hAnsi="Book Antiqua"/>
          <w:u w:val="single"/>
        </w:rPr>
        <w:t xml:space="preserve">   </w:t>
      </w:r>
      <w:r w:rsidRPr="009C0767">
        <w:rPr>
          <w:rFonts w:ascii="Book Antiqua" w:hAnsi="Book Antiqua"/>
          <w:u w:val="single"/>
          <w:vertAlign w:val="superscript"/>
        </w:rPr>
        <w:t xml:space="preserve"> </w:t>
      </w:r>
      <w:r w:rsidRPr="009C0767">
        <w:rPr>
          <w:rFonts w:ascii="Book Antiqua" w:hAnsi="Book Antiqua"/>
        </w:rPr>
        <w:t xml:space="preserve">  day of</w:t>
      </w:r>
    </w:p>
    <w:p w14:paraId="11E82D34" w14:textId="77777777" w:rsidR="009C0767" w:rsidRPr="009C0767" w:rsidRDefault="009C0767" w:rsidP="009C0767">
      <w:pPr>
        <w:pStyle w:val="BodyText"/>
        <w:rPr>
          <w:rFonts w:ascii="Book Antiqua" w:hAnsi="Book Antiqua"/>
        </w:rPr>
      </w:pPr>
      <w:r w:rsidRPr="009C0767">
        <w:rPr>
          <w:rFonts w:ascii="Book Antiqua" w:hAnsi="Book Antiqua"/>
          <w:u w:val="single"/>
        </w:rPr>
        <w:t xml:space="preserve">        July </w:t>
      </w:r>
      <w:proofErr w:type="gramStart"/>
      <w:r w:rsidRPr="009C0767">
        <w:rPr>
          <w:rFonts w:ascii="Book Antiqua" w:hAnsi="Book Antiqua"/>
          <w:u w:val="single"/>
        </w:rPr>
        <w:t xml:space="preserve">  ,</w:t>
      </w:r>
      <w:proofErr w:type="gramEnd"/>
      <w:r w:rsidRPr="009C0767">
        <w:rPr>
          <w:rFonts w:ascii="Book Antiqua" w:hAnsi="Book Antiqua"/>
        </w:rPr>
        <w:t xml:space="preserve"> 2025.</w:t>
      </w:r>
    </w:p>
    <w:p w14:paraId="11E8DBBF" w14:textId="77777777" w:rsidR="009C0767" w:rsidRDefault="009C0767" w:rsidP="009C0767">
      <w:pPr>
        <w:pStyle w:val="BodyText"/>
        <w:rPr>
          <w:rFonts w:ascii="Book Antiqua" w:hAnsi="Book Antiqua"/>
        </w:rPr>
      </w:pP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p>
    <w:p w14:paraId="131AD2CC" w14:textId="4FDAA496" w:rsidR="009C0767" w:rsidRPr="009C0767" w:rsidRDefault="009C0767" w:rsidP="009C0767">
      <w:pPr>
        <w:pStyle w:val="BodyText"/>
        <w:rPr>
          <w:rFonts w:ascii="Book Antiqua" w:hAnsi="Book Antiqua"/>
        </w:rPr>
      </w:pP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p>
    <w:p w14:paraId="0715AAB7" w14:textId="7B0ADC0D" w:rsidR="009C0767" w:rsidRPr="009C0767" w:rsidRDefault="009C0767" w:rsidP="009C0767">
      <w:pPr>
        <w:pStyle w:val="BodyText"/>
        <w:spacing w:after="240"/>
        <w:ind w:left="4680"/>
        <w:jc w:val="left"/>
        <w:rPr>
          <w:rFonts w:ascii="Book Antiqua" w:hAnsi="Book Antiqua"/>
        </w:rPr>
      </w:pPr>
      <w:r w:rsidRPr="009C0767">
        <w:rPr>
          <w:rFonts w:ascii="Book Antiqua" w:hAnsi="Book Antiqua"/>
        </w:rPr>
        <w:t>_____________________________________                                                       Mayor Brad Schutte</w:t>
      </w:r>
    </w:p>
    <w:p w14:paraId="08265693" w14:textId="77777777" w:rsidR="009C0767" w:rsidRDefault="009C0767" w:rsidP="009C0767">
      <w:pPr>
        <w:pStyle w:val="BodyText"/>
        <w:jc w:val="left"/>
        <w:rPr>
          <w:rFonts w:ascii="Book Antiqua" w:hAnsi="Book Antiqua"/>
        </w:rPr>
      </w:pPr>
    </w:p>
    <w:p w14:paraId="5C51A2EE" w14:textId="1378461C" w:rsidR="009C0767" w:rsidRPr="009C0767" w:rsidRDefault="009C0767" w:rsidP="009C0767">
      <w:pPr>
        <w:pStyle w:val="BodyText"/>
        <w:jc w:val="left"/>
        <w:rPr>
          <w:rFonts w:ascii="Book Antiqua" w:hAnsi="Book Antiqua"/>
        </w:rPr>
      </w:pPr>
      <w:r w:rsidRPr="009C0767">
        <w:rPr>
          <w:rFonts w:ascii="Book Antiqua" w:hAnsi="Book Antiqua"/>
        </w:rPr>
        <w:t>Attest: _______________________________________________</w:t>
      </w:r>
    </w:p>
    <w:p w14:paraId="42E46DBC" w14:textId="77777777" w:rsidR="009C0767" w:rsidRPr="009C0767" w:rsidRDefault="009C0767" w:rsidP="009C0767">
      <w:pPr>
        <w:pStyle w:val="BodyText"/>
        <w:spacing w:after="240"/>
        <w:ind w:firstLine="720"/>
        <w:jc w:val="left"/>
        <w:rPr>
          <w:rFonts w:ascii="Book Antiqua" w:hAnsi="Book Antiqua"/>
        </w:rPr>
      </w:pPr>
      <w:r w:rsidRPr="009C0767">
        <w:rPr>
          <w:rFonts w:ascii="Book Antiqua" w:hAnsi="Book Antiqua"/>
        </w:rPr>
        <w:t xml:space="preserve">Ann M. Schmidt, CMC, City Clerk/Financial Officer    </w:t>
      </w:r>
    </w:p>
    <w:p w14:paraId="67A7A504" w14:textId="77777777" w:rsidR="009C0767" w:rsidRPr="009C0767" w:rsidRDefault="009C0767" w:rsidP="009C0767">
      <w:pPr>
        <w:pStyle w:val="BodyText"/>
        <w:spacing w:after="240"/>
        <w:rPr>
          <w:rFonts w:ascii="Book Antiqua" w:hAnsi="Book Antiqua"/>
        </w:rPr>
      </w:pPr>
    </w:p>
    <w:p w14:paraId="25726D96" w14:textId="77777777" w:rsidR="009C0767" w:rsidRPr="009C0767" w:rsidRDefault="009C0767" w:rsidP="009C0767">
      <w:pPr>
        <w:pStyle w:val="BodyText"/>
        <w:spacing w:after="240"/>
        <w:rPr>
          <w:rFonts w:ascii="Book Antiqua" w:hAnsi="Book Antiqua"/>
        </w:rPr>
      </w:pPr>
    </w:p>
    <w:p w14:paraId="31E2D2E2" w14:textId="77777777" w:rsidR="009C0767" w:rsidRPr="009C0767" w:rsidRDefault="009C0767" w:rsidP="009C0767">
      <w:pPr>
        <w:pStyle w:val="BodyText"/>
        <w:spacing w:after="240"/>
        <w:rPr>
          <w:rFonts w:ascii="Book Antiqua" w:hAnsi="Book Antiqua"/>
        </w:rPr>
      </w:pPr>
    </w:p>
    <w:p w14:paraId="65C0F533"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1st reading:   </w:t>
      </w:r>
      <w:r w:rsidRPr="009C0767">
        <w:rPr>
          <w:rFonts w:ascii="Book Antiqua" w:hAnsi="Book Antiqua"/>
          <w:u w:val="single"/>
        </w:rPr>
        <w:t xml:space="preserve">   06-02-25</w:t>
      </w:r>
      <w:r w:rsidRPr="009C0767">
        <w:rPr>
          <w:rFonts w:ascii="Book Antiqua" w:hAnsi="Book Antiqua"/>
          <w:u w:val="single"/>
        </w:rPr>
        <w:tab/>
        <w:t xml:space="preserve">   </w:t>
      </w:r>
    </w:p>
    <w:p w14:paraId="368BA235"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2nd reading: </w:t>
      </w:r>
      <w:r w:rsidRPr="009C0767">
        <w:rPr>
          <w:rFonts w:ascii="Book Antiqua" w:hAnsi="Book Antiqua"/>
          <w:u w:val="single"/>
        </w:rPr>
        <w:t xml:space="preserve">   06-16-25</w:t>
      </w:r>
      <w:r w:rsidRPr="009C0767">
        <w:rPr>
          <w:rFonts w:ascii="Book Antiqua" w:hAnsi="Book Antiqua"/>
          <w:u w:val="single"/>
        </w:rPr>
        <w:tab/>
        <w:t xml:space="preserve">   </w:t>
      </w:r>
    </w:p>
    <w:p w14:paraId="25DAAEB0"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3rd reading:  </w:t>
      </w:r>
      <w:r w:rsidRPr="009C0767">
        <w:rPr>
          <w:rFonts w:ascii="Book Antiqua" w:hAnsi="Book Antiqua"/>
          <w:u w:val="single"/>
        </w:rPr>
        <w:t xml:space="preserve">   07-07-25</w:t>
      </w:r>
      <w:r w:rsidRPr="009C0767">
        <w:rPr>
          <w:rFonts w:ascii="Book Antiqua" w:hAnsi="Book Antiqua"/>
          <w:u w:val="single"/>
        </w:rPr>
        <w:tab/>
        <w:t xml:space="preserve">   </w:t>
      </w:r>
    </w:p>
    <w:p w14:paraId="516C4AD6" w14:textId="77777777" w:rsidR="009C0767" w:rsidRPr="009C0767" w:rsidRDefault="009C0767" w:rsidP="009C0767">
      <w:pPr>
        <w:pStyle w:val="BodyText"/>
        <w:spacing w:after="240"/>
        <w:jc w:val="left"/>
        <w:rPr>
          <w:rFonts w:ascii="Book Antiqua" w:hAnsi="Book Antiqua"/>
        </w:rPr>
      </w:pPr>
      <w:r w:rsidRPr="009C0767">
        <w:rPr>
          <w:rFonts w:ascii="Book Antiqua" w:hAnsi="Book Antiqua"/>
        </w:rPr>
        <w:t xml:space="preserve">Date of Publication:  </w:t>
      </w:r>
      <w:r w:rsidRPr="009C0767">
        <w:rPr>
          <w:rFonts w:ascii="Book Antiqua" w:hAnsi="Book Antiqua"/>
          <w:u w:val="single"/>
        </w:rPr>
        <w:t xml:space="preserve">    07-21-25</w:t>
      </w:r>
      <w:r w:rsidRPr="009C0767">
        <w:rPr>
          <w:rFonts w:ascii="Book Antiqua" w:hAnsi="Book Antiqua"/>
          <w:u w:val="single"/>
        </w:rPr>
        <w:tab/>
        <w:t xml:space="preserve">      </w:t>
      </w:r>
    </w:p>
    <w:p w14:paraId="11C139C6" w14:textId="77777777" w:rsidR="004364A8" w:rsidRDefault="004364A8" w:rsidP="009C0767">
      <w:pPr>
        <w:pStyle w:val="BodyText"/>
        <w:spacing w:after="240"/>
      </w:pPr>
    </w:p>
    <w:sectPr w:rsidR="004364A8" w:rsidSect="009A7A25">
      <w:footerReference w:type="default" r:id="rId7"/>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60FC7" w14:textId="77777777" w:rsidR="00776750" w:rsidRDefault="00776750" w:rsidP="0098538A">
      <w:r>
        <w:separator/>
      </w:r>
    </w:p>
  </w:endnote>
  <w:endnote w:type="continuationSeparator" w:id="0">
    <w:p w14:paraId="3B788954" w14:textId="77777777" w:rsidR="00776750" w:rsidRDefault="00776750" w:rsidP="0098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4DF3B" w14:textId="77777777" w:rsidR="00EB7A46" w:rsidRDefault="00EB7A46">
    <w:pPr>
      <w:pStyle w:val="Footer"/>
      <w:jc w:val="center"/>
    </w:pPr>
    <w:r>
      <w:t>(</w:t>
    </w:r>
    <w:r w:rsidR="00B50553">
      <w:t>8</w:t>
    </w:r>
    <w:r>
      <w:t>.04)</w:t>
    </w:r>
  </w:p>
  <w:p w14:paraId="32E4994D" w14:textId="77777777" w:rsidR="0098538A" w:rsidRDefault="0098538A">
    <w:pPr>
      <w:pStyle w:val="Footer"/>
      <w:jc w:val="center"/>
    </w:pPr>
    <w:r>
      <w:fldChar w:fldCharType="begin"/>
    </w:r>
    <w:r>
      <w:instrText xml:space="preserve"> PAGE   \* MERGEFORMAT </w:instrText>
    </w:r>
    <w:r>
      <w:fldChar w:fldCharType="separate"/>
    </w:r>
    <w:r w:rsidR="00384429">
      <w:rPr>
        <w:noProof/>
      </w:rPr>
      <w:t>2</w:t>
    </w:r>
    <w:r>
      <w:rPr>
        <w:noProof/>
      </w:rPr>
      <w:fldChar w:fldCharType="end"/>
    </w:r>
  </w:p>
  <w:p w14:paraId="06D9E1AA" w14:textId="77777777" w:rsidR="0098538A" w:rsidRDefault="00985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C56E" w14:textId="77777777" w:rsidR="00776750" w:rsidRDefault="00776750" w:rsidP="0098538A">
      <w:r>
        <w:separator/>
      </w:r>
    </w:p>
  </w:footnote>
  <w:footnote w:type="continuationSeparator" w:id="0">
    <w:p w14:paraId="2194FD3F" w14:textId="77777777" w:rsidR="00776750" w:rsidRDefault="00776750" w:rsidP="00985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C28A1"/>
    <w:multiLevelType w:val="hybridMultilevel"/>
    <w:tmpl w:val="51D0070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8B6185A"/>
    <w:multiLevelType w:val="hybridMultilevel"/>
    <w:tmpl w:val="708C2D0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num w:numId="1" w16cid:durableId="1901281063">
    <w:abstractNumId w:val="0"/>
  </w:num>
  <w:num w:numId="2" w16cid:durableId="62067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616"/>
    <w:rsid w:val="00055B8B"/>
    <w:rsid w:val="0017487D"/>
    <w:rsid w:val="001977FA"/>
    <w:rsid w:val="001E3AFC"/>
    <w:rsid w:val="00284BBE"/>
    <w:rsid w:val="002B5AB9"/>
    <w:rsid w:val="0032729E"/>
    <w:rsid w:val="00336253"/>
    <w:rsid w:val="00356687"/>
    <w:rsid w:val="0037123E"/>
    <w:rsid w:val="00375B28"/>
    <w:rsid w:val="00380A77"/>
    <w:rsid w:val="00384429"/>
    <w:rsid w:val="003A4763"/>
    <w:rsid w:val="003B2931"/>
    <w:rsid w:val="003F2DEE"/>
    <w:rsid w:val="00425269"/>
    <w:rsid w:val="004364A8"/>
    <w:rsid w:val="00454602"/>
    <w:rsid w:val="004A1462"/>
    <w:rsid w:val="004B7327"/>
    <w:rsid w:val="004D478A"/>
    <w:rsid w:val="0050081A"/>
    <w:rsid w:val="00511538"/>
    <w:rsid w:val="00535934"/>
    <w:rsid w:val="0054216F"/>
    <w:rsid w:val="005B3F32"/>
    <w:rsid w:val="005E3273"/>
    <w:rsid w:val="006A7D93"/>
    <w:rsid w:val="006D197E"/>
    <w:rsid w:val="006E0446"/>
    <w:rsid w:val="006F26E5"/>
    <w:rsid w:val="00704AE1"/>
    <w:rsid w:val="00722780"/>
    <w:rsid w:val="00745FF6"/>
    <w:rsid w:val="00750916"/>
    <w:rsid w:val="00764686"/>
    <w:rsid w:val="00767357"/>
    <w:rsid w:val="00776750"/>
    <w:rsid w:val="007C4A81"/>
    <w:rsid w:val="00803ABC"/>
    <w:rsid w:val="00847440"/>
    <w:rsid w:val="00961547"/>
    <w:rsid w:val="0098538A"/>
    <w:rsid w:val="009A7A25"/>
    <w:rsid w:val="009B7FEA"/>
    <w:rsid w:val="009C0767"/>
    <w:rsid w:val="00A43831"/>
    <w:rsid w:val="00A45844"/>
    <w:rsid w:val="00A82152"/>
    <w:rsid w:val="00A8442F"/>
    <w:rsid w:val="00B22CD7"/>
    <w:rsid w:val="00B46239"/>
    <w:rsid w:val="00B462F8"/>
    <w:rsid w:val="00B50553"/>
    <w:rsid w:val="00B53616"/>
    <w:rsid w:val="00B62E32"/>
    <w:rsid w:val="00B63C85"/>
    <w:rsid w:val="00BC0C23"/>
    <w:rsid w:val="00C000D6"/>
    <w:rsid w:val="00C032E8"/>
    <w:rsid w:val="00C33B9F"/>
    <w:rsid w:val="00C40796"/>
    <w:rsid w:val="00C5007B"/>
    <w:rsid w:val="00CD0309"/>
    <w:rsid w:val="00CD6B4B"/>
    <w:rsid w:val="00CD6F3D"/>
    <w:rsid w:val="00D16076"/>
    <w:rsid w:val="00DC1278"/>
    <w:rsid w:val="00E5306B"/>
    <w:rsid w:val="00E94F28"/>
    <w:rsid w:val="00EB7A46"/>
    <w:rsid w:val="00F033DC"/>
    <w:rsid w:val="00FF0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217"/>
    <o:shapelayout v:ext="edit">
      <o:idmap v:ext="edit" data="1"/>
    </o:shapelayout>
  </w:shapeDefaults>
  <w:decimalSymbol w:val="."/>
  <w:listSeparator w:val=","/>
  <w14:docId w14:val="6D402B7D"/>
  <w15:chartTrackingRefBased/>
  <w15:docId w15:val="{0C5127ED-BEBD-402D-9EC8-4809858A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16"/>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tch2">
    <w:name w:val="Catch2"/>
    <w:uiPriority w:val="99"/>
    <w:rsid w:val="00B53616"/>
    <w:rPr>
      <w:color w:val="auto"/>
    </w:rPr>
  </w:style>
  <w:style w:type="paragraph" w:styleId="Title">
    <w:name w:val="Title"/>
    <w:basedOn w:val="Normal"/>
    <w:link w:val="TitleChar"/>
    <w:qFormat/>
    <w:rsid w:val="00B53616"/>
    <w:pPr>
      <w:jc w:val="center"/>
    </w:pPr>
    <w:rPr>
      <w:b/>
    </w:rPr>
  </w:style>
  <w:style w:type="character" w:customStyle="1" w:styleId="TitleChar">
    <w:name w:val="Title Char"/>
    <w:link w:val="Title"/>
    <w:rsid w:val="00B53616"/>
    <w:rPr>
      <w:rFonts w:ascii="Times New Roman" w:eastAsia="Times New Roman" w:hAnsi="Times New Roman" w:cs="Times New Roman"/>
      <w:b/>
      <w:sz w:val="24"/>
      <w:szCs w:val="20"/>
    </w:rPr>
  </w:style>
  <w:style w:type="paragraph" w:customStyle="1" w:styleId="CodeSection">
    <w:name w:val="Code Section #"/>
    <w:basedOn w:val="Normal"/>
    <w:link w:val="CodeSectionChar"/>
    <w:uiPriority w:val="99"/>
    <w:rsid w:val="00B53616"/>
    <w:pPr>
      <w:widowControl w:val="0"/>
      <w:tabs>
        <w:tab w:val="left" w:pos="1260"/>
      </w:tabs>
      <w:autoSpaceDE w:val="0"/>
      <w:autoSpaceDN w:val="0"/>
      <w:spacing w:before="40" w:after="40"/>
    </w:pPr>
    <w:rPr>
      <w:b/>
      <w:bCs/>
      <w:szCs w:val="24"/>
    </w:rPr>
  </w:style>
  <w:style w:type="character" w:customStyle="1" w:styleId="CodeSectionChar">
    <w:name w:val="Code Section # Char"/>
    <w:link w:val="CodeSection"/>
    <w:uiPriority w:val="99"/>
    <w:locked/>
    <w:rsid w:val="00B53616"/>
    <w:rPr>
      <w:rFonts w:ascii="Times New Roman" w:eastAsia="Times New Roman" w:hAnsi="Times New Roman" w:cs="Times New Roman"/>
      <w:b/>
      <w:bCs/>
      <w:sz w:val="24"/>
      <w:szCs w:val="24"/>
    </w:rPr>
  </w:style>
  <w:style w:type="paragraph" w:customStyle="1" w:styleId="LtrCaps">
    <w:name w:val="Ltr Caps"/>
    <w:basedOn w:val="Normal"/>
    <w:link w:val="LtrCapsChar"/>
    <w:uiPriority w:val="99"/>
    <w:rsid w:val="00B53616"/>
    <w:pPr>
      <w:widowControl w:val="0"/>
      <w:tabs>
        <w:tab w:val="left" w:pos="360"/>
      </w:tabs>
      <w:autoSpaceDE w:val="0"/>
      <w:autoSpaceDN w:val="0"/>
      <w:spacing w:after="60"/>
      <w:ind w:left="360" w:hanging="360"/>
    </w:pPr>
    <w:rPr>
      <w:szCs w:val="24"/>
    </w:rPr>
  </w:style>
  <w:style w:type="character" w:customStyle="1" w:styleId="LtrCapsChar">
    <w:name w:val="Ltr Caps Char"/>
    <w:link w:val="LtrCaps"/>
    <w:uiPriority w:val="99"/>
    <w:locked/>
    <w:rsid w:val="00B53616"/>
    <w:rPr>
      <w:rFonts w:ascii="Times New Roman" w:eastAsia="Times New Roman" w:hAnsi="Times New Roman" w:cs="Times New Roman"/>
      <w:sz w:val="24"/>
      <w:szCs w:val="24"/>
    </w:rPr>
  </w:style>
  <w:style w:type="paragraph" w:styleId="BodyText">
    <w:name w:val="Body Text"/>
    <w:basedOn w:val="Normal"/>
    <w:link w:val="BodyTextChar"/>
    <w:rsid w:val="00B53616"/>
    <w:pPr>
      <w:overflowPunct w:val="0"/>
      <w:autoSpaceDE w:val="0"/>
      <w:autoSpaceDN w:val="0"/>
      <w:adjustRightInd w:val="0"/>
      <w:jc w:val="center"/>
      <w:textAlignment w:val="baseline"/>
    </w:pPr>
  </w:style>
  <w:style w:type="character" w:customStyle="1" w:styleId="BodyTextChar">
    <w:name w:val="Body Text Char"/>
    <w:link w:val="BodyText"/>
    <w:rsid w:val="00B5361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53616"/>
    <w:rPr>
      <w:rFonts w:ascii="Segoe UI" w:hAnsi="Segoe UI" w:cs="Segoe UI"/>
      <w:sz w:val="18"/>
      <w:szCs w:val="18"/>
    </w:rPr>
  </w:style>
  <w:style w:type="character" w:customStyle="1" w:styleId="BalloonTextChar">
    <w:name w:val="Balloon Text Char"/>
    <w:link w:val="BalloonText"/>
    <w:uiPriority w:val="99"/>
    <w:semiHidden/>
    <w:rsid w:val="00B53616"/>
    <w:rPr>
      <w:rFonts w:ascii="Segoe UI" w:eastAsia="Times New Roman" w:hAnsi="Segoe UI" w:cs="Segoe UI"/>
      <w:sz w:val="18"/>
      <w:szCs w:val="18"/>
    </w:rPr>
  </w:style>
  <w:style w:type="paragraph" w:customStyle="1" w:styleId="TOC">
    <w:name w:val="TOC"/>
    <w:uiPriority w:val="99"/>
    <w:rsid w:val="00847440"/>
    <w:pPr>
      <w:widowControl w:val="0"/>
      <w:autoSpaceDE w:val="0"/>
      <w:autoSpaceDN w:val="0"/>
      <w:ind w:left="1440" w:hanging="1440"/>
    </w:pPr>
    <w:rPr>
      <w:rFonts w:ascii="Times New Roman" w:eastAsia="Times New Roman" w:hAnsi="Times New Roman"/>
      <w:b/>
      <w:bCs/>
      <w:spacing w:val="-1"/>
      <w:kern w:val="65535"/>
      <w:position w:val="-1"/>
      <w:sz w:val="22"/>
      <w:szCs w:val="22"/>
    </w:rPr>
  </w:style>
  <w:style w:type="paragraph" w:customStyle="1" w:styleId="TOCHeader">
    <w:name w:val="TOCHeader"/>
    <w:uiPriority w:val="99"/>
    <w:rsid w:val="00847440"/>
    <w:pPr>
      <w:widowControl w:val="0"/>
      <w:autoSpaceDE w:val="0"/>
      <w:autoSpaceDN w:val="0"/>
      <w:spacing w:after="180"/>
    </w:pPr>
    <w:rPr>
      <w:rFonts w:ascii="Times New Roman" w:eastAsia="Times New Roman" w:hAnsi="Times New Roman"/>
      <w:b/>
      <w:bCs/>
      <w:spacing w:val="-1"/>
      <w:kern w:val="65535"/>
      <w:position w:val="-1"/>
      <w:sz w:val="22"/>
      <w:szCs w:val="22"/>
    </w:rPr>
  </w:style>
  <w:style w:type="paragraph" w:customStyle="1" w:styleId="Chapter">
    <w:name w:val="Chapter #"/>
    <w:basedOn w:val="Normal"/>
    <w:uiPriority w:val="99"/>
    <w:rsid w:val="00847440"/>
    <w:pPr>
      <w:widowControl w:val="0"/>
      <w:autoSpaceDE w:val="0"/>
      <w:autoSpaceDN w:val="0"/>
      <w:spacing w:after="240"/>
      <w:jc w:val="center"/>
    </w:pPr>
    <w:rPr>
      <w:b/>
      <w:bCs/>
      <w:sz w:val="32"/>
      <w:szCs w:val="32"/>
    </w:rPr>
  </w:style>
  <w:style w:type="paragraph" w:customStyle="1" w:styleId="ChapterTitle">
    <w:name w:val="Chapter Title"/>
    <w:basedOn w:val="Normal"/>
    <w:uiPriority w:val="99"/>
    <w:rsid w:val="00847440"/>
    <w:pPr>
      <w:widowControl w:val="0"/>
      <w:autoSpaceDE w:val="0"/>
      <w:autoSpaceDN w:val="0"/>
      <w:spacing w:after="240"/>
      <w:jc w:val="center"/>
    </w:pPr>
    <w:rPr>
      <w:b/>
      <w:bCs/>
      <w:sz w:val="32"/>
      <w:szCs w:val="32"/>
    </w:rPr>
  </w:style>
  <w:style w:type="table" w:styleId="TableGrid">
    <w:name w:val="Table Grid"/>
    <w:basedOn w:val="TableNormal"/>
    <w:uiPriority w:val="99"/>
    <w:rsid w:val="003F2DEE"/>
    <w:pPr>
      <w:widowControl w:val="0"/>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1">
    <w:name w:val="Indent 1"/>
    <w:basedOn w:val="Normal"/>
    <w:link w:val="Indent1Char"/>
    <w:uiPriority w:val="99"/>
    <w:rsid w:val="003F2DEE"/>
    <w:pPr>
      <w:tabs>
        <w:tab w:val="left" w:pos="720"/>
      </w:tabs>
      <w:autoSpaceDE w:val="0"/>
      <w:autoSpaceDN w:val="0"/>
      <w:spacing w:after="60"/>
      <w:ind w:left="720" w:hanging="360"/>
    </w:pPr>
    <w:rPr>
      <w:szCs w:val="24"/>
    </w:rPr>
  </w:style>
  <w:style w:type="paragraph" w:styleId="Header">
    <w:name w:val="header"/>
    <w:basedOn w:val="Normal"/>
    <w:link w:val="HeaderChar"/>
    <w:uiPriority w:val="99"/>
    <w:unhideWhenUsed/>
    <w:rsid w:val="0098538A"/>
    <w:pPr>
      <w:tabs>
        <w:tab w:val="center" w:pos="4680"/>
        <w:tab w:val="right" w:pos="9360"/>
      </w:tabs>
    </w:pPr>
  </w:style>
  <w:style w:type="character" w:customStyle="1" w:styleId="HeaderChar">
    <w:name w:val="Header Char"/>
    <w:link w:val="Header"/>
    <w:uiPriority w:val="99"/>
    <w:rsid w:val="0098538A"/>
    <w:rPr>
      <w:rFonts w:ascii="Times New Roman" w:eastAsia="Times New Roman" w:hAnsi="Times New Roman"/>
      <w:sz w:val="24"/>
    </w:rPr>
  </w:style>
  <w:style w:type="paragraph" w:styleId="Footer">
    <w:name w:val="footer"/>
    <w:basedOn w:val="Normal"/>
    <w:link w:val="FooterChar"/>
    <w:uiPriority w:val="99"/>
    <w:unhideWhenUsed/>
    <w:rsid w:val="0098538A"/>
    <w:pPr>
      <w:tabs>
        <w:tab w:val="center" w:pos="4680"/>
        <w:tab w:val="right" w:pos="9360"/>
      </w:tabs>
    </w:pPr>
  </w:style>
  <w:style w:type="character" w:customStyle="1" w:styleId="FooterChar">
    <w:name w:val="Footer Char"/>
    <w:link w:val="Footer"/>
    <w:uiPriority w:val="99"/>
    <w:rsid w:val="0098538A"/>
    <w:rPr>
      <w:rFonts w:ascii="Times New Roman" w:eastAsia="Times New Roman" w:hAnsi="Times New Roman"/>
      <w:sz w:val="24"/>
    </w:rPr>
  </w:style>
  <w:style w:type="paragraph" w:customStyle="1" w:styleId="Indentltr">
    <w:name w:val="Indent ltr"/>
    <w:basedOn w:val="Normal"/>
    <w:uiPriority w:val="99"/>
    <w:rsid w:val="00375B28"/>
    <w:pPr>
      <w:tabs>
        <w:tab w:val="left" w:pos="1080"/>
      </w:tabs>
      <w:autoSpaceDE w:val="0"/>
      <w:autoSpaceDN w:val="0"/>
      <w:spacing w:after="60"/>
      <w:ind w:left="1080" w:hanging="360"/>
    </w:pPr>
    <w:rPr>
      <w:szCs w:val="24"/>
    </w:rPr>
  </w:style>
  <w:style w:type="paragraph" w:customStyle="1" w:styleId="TOCTitle">
    <w:name w:val="TOCTitle"/>
    <w:uiPriority w:val="99"/>
    <w:rsid w:val="0017487D"/>
    <w:pPr>
      <w:widowControl w:val="0"/>
      <w:autoSpaceDE w:val="0"/>
      <w:autoSpaceDN w:val="0"/>
      <w:spacing w:before="180" w:after="180" w:line="180" w:lineRule="atLeast"/>
      <w:jc w:val="center"/>
    </w:pPr>
    <w:rPr>
      <w:rFonts w:ascii="Times New Roman" w:eastAsia="Times New Roman" w:hAnsi="Times New Roman"/>
      <w:b/>
      <w:bCs/>
      <w:spacing w:val="-1"/>
      <w:kern w:val="65535"/>
      <w:position w:val="-1"/>
      <w:sz w:val="24"/>
      <w:szCs w:val="24"/>
    </w:rPr>
  </w:style>
  <w:style w:type="paragraph" w:customStyle="1" w:styleId="Catchline">
    <w:name w:val="Catchline"/>
    <w:link w:val="CatchlineChar"/>
    <w:uiPriority w:val="99"/>
    <w:rsid w:val="0017487D"/>
    <w:pPr>
      <w:widowControl w:val="0"/>
      <w:autoSpaceDE w:val="0"/>
      <w:autoSpaceDN w:val="0"/>
      <w:spacing w:before="40" w:after="40"/>
    </w:pPr>
    <w:rPr>
      <w:rFonts w:ascii="Times New Roman" w:eastAsia="Times New Roman" w:hAnsi="Times New Roman"/>
      <w:b/>
      <w:bCs/>
      <w:spacing w:val="-1"/>
      <w:kern w:val="65535"/>
      <w:position w:val="-1"/>
      <w:sz w:val="22"/>
      <w:szCs w:val="22"/>
    </w:rPr>
  </w:style>
  <w:style w:type="character" w:customStyle="1" w:styleId="CatchlineChar">
    <w:name w:val="Catchline Char"/>
    <w:link w:val="Catchline"/>
    <w:uiPriority w:val="99"/>
    <w:locked/>
    <w:rsid w:val="0017487D"/>
    <w:rPr>
      <w:rFonts w:ascii="Times New Roman" w:eastAsia="Times New Roman" w:hAnsi="Times New Roman"/>
      <w:b/>
      <w:bCs/>
      <w:spacing w:val="-1"/>
      <w:kern w:val="65535"/>
      <w:position w:val="-1"/>
      <w:sz w:val="22"/>
      <w:szCs w:val="22"/>
      <w:effect w:val="none"/>
    </w:rPr>
  </w:style>
  <w:style w:type="character" w:customStyle="1" w:styleId="Indent1Char">
    <w:name w:val="Indent 1 Char"/>
    <w:link w:val="Indent1"/>
    <w:uiPriority w:val="99"/>
    <w:locked/>
    <w:rsid w:val="0017487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007045">
      <w:bodyDiv w:val="1"/>
      <w:marLeft w:val="0"/>
      <w:marRight w:val="0"/>
      <w:marTop w:val="0"/>
      <w:marBottom w:val="0"/>
      <w:divBdr>
        <w:top w:val="none" w:sz="0" w:space="0" w:color="auto"/>
        <w:left w:val="none" w:sz="0" w:space="0" w:color="auto"/>
        <w:bottom w:val="none" w:sz="0" w:space="0" w:color="auto"/>
        <w:right w:val="none" w:sz="0" w:space="0" w:color="auto"/>
      </w:divBdr>
    </w:div>
    <w:div w:id="640812071">
      <w:bodyDiv w:val="1"/>
      <w:marLeft w:val="0"/>
      <w:marRight w:val="0"/>
      <w:marTop w:val="0"/>
      <w:marBottom w:val="0"/>
      <w:divBdr>
        <w:top w:val="none" w:sz="0" w:space="0" w:color="auto"/>
        <w:left w:val="none" w:sz="0" w:space="0" w:color="auto"/>
        <w:bottom w:val="none" w:sz="0" w:space="0" w:color="auto"/>
        <w:right w:val="none" w:sz="0" w:space="0" w:color="auto"/>
      </w:divBdr>
    </w:div>
    <w:div w:id="1266695215">
      <w:bodyDiv w:val="1"/>
      <w:marLeft w:val="0"/>
      <w:marRight w:val="0"/>
      <w:marTop w:val="0"/>
      <w:marBottom w:val="0"/>
      <w:divBdr>
        <w:top w:val="none" w:sz="0" w:space="0" w:color="auto"/>
        <w:left w:val="none" w:sz="0" w:space="0" w:color="auto"/>
        <w:bottom w:val="none" w:sz="0" w:space="0" w:color="auto"/>
        <w:right w:val="none" w:sz="0" w:space="0" w:color="auto"/>
      </w:divBdr>
    </w:div>
    <w:div w:id="1396901047">
      <w:bodyDiv w:val="1"/>
      <w:marLeft w:val="0"/>
      <w:marRight w:val="0"/>
      <w:marTop w:val="0"/>
      <w:marBottom w:val="0"/>
      <w:divBdr>
        <w:top w:val="none" w:sz="0" w:space="0" w:color="auto"/>
        <w:left w:val="none" w:sz="0" w:space="0" w:color="auto"/>
        <w:bottom w:val="none" w:sz="0" w:space="0" w:color="auto"/>
        <w:right w:val="none" w:sz="0" w:space="0" w:color="auto"/>
      </w:divBdr>
    </w:div>
    <w:div w:id="1574513215">
      <w:bodyDiv w:val="1"/>
      <w:marLeft w:val="0"/>
      <w:marRight w:val="0"/>
      <w:marTop w:val="0"/>
      <w:marBottom w:val="0"/>
      <w:divBdr>
        <w:top w:val="none" w:sz="0" w:space="0" w:color="auto"/>
        <w:left w:val="none" w:sz="0" w:space="0" w:color="auto"/>
        <w:bottom w:val="none" w:sz="0" w:space="0" w:color="auto"/>
        <w:right w:val="none" w:sz="0" w:space="0" w:color="auto"/>
      </w:divBdr>
    </w:div>
    <w:div w:id="174340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6</cp:revision>
  <cp:lastPrinted>2025-05-20T13:20:00Z</cp:lastPrinted>
  <dcterms:created xsi:type="dcterms:W3CDTF">2025-05-12T15:06:00Z</dcterms:created>
  <dcterms:modified xsi:type="dcterms:W3CDTF">2025-05-20T13:20:00Z</dcterms:modified>
</cp:coreProperties>
</file>