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791AE" w14:textId="6C530530" w:rsidR="0027160A" w:rsidRPr="0027160A" w:rsidRDefault="0027160A" w:rsidP="0027160A">
      <w:pPr>
        <w:spacing w:after="0"/>
        <w:jc w:val="center"/>
        <w:rPr>
          <w:rFonts w:ascii="Book Antiqua" w:hAnsi="Book Antiqua"/>
          <w:b/>
          <w:sz w:val="32"/>
          <w:szCs w:val="32"/>
        </w:rPr>
      </w:pPr>
      <w:r w:rsidRPr="0027160A">
        <w:rPr>
          <w:rFonts w:ascii="Book Antiqua" w:hAnsi="Book Antiqua"/>
          <w:b/>
          <w:sz w:val="32"/>
          <w:szCs w:val="32"/>
        </w:rPr>
        <w:t>CITY OF BLUE GRASS, IOWA</w:t>
      </w:r>
    </w:p>
    <w:p w14:paraId="627C8990" w14:textId="5FF50EC2" w:rsidR="0027160A" w:rsidRPr="0027160A" w:rsidRDefault="0027160A" w:rsidP="0027160A">
      <w:pPr>
        <w:jc w:val="center"/>
        <w:rPr>
          <w:rFonts w:ascii="Book Antiqua" w:hAnsi="Book Antiqua"/>
          <w:b/>
          <w:sz w:val="32"/>
          <w:szCs w:val="32"/>
        </w:rPr>
      </w:pPr>
      <w:r w:rsidRPr="0027160A">
        <w:rPr>
          <w:rFonts w:ascii="Book Antiqua" w:hAnsi="Book Antiqua"/>
          <w:b/>
          <w:sz w:val="32"/>
          <w:szCs w:val="32"/>
        </w:rPr>
        <w:t>AMENDMENT 202</w:t>
      </w:r>
      <w:r w:rsidR="00BB53CE">
        <w:rPr>
          <w:rFonts w:ascii="Book Antiqua" w:hAnsi="Book Antiqua"/>
          <w:b/>
          <w:sz w:val="32"/>
          <w:szCs w:val="32"/>
        </w:rPr>
        <w:t>5</w:t>
      </w:r>
      <w:r w:rsidRPr="0027160A">
        <w:rPr>
          <w:rFonts w:ascii="Book Antiqua" w:hAnsi="Book Antiqua"/>
          <w:b/>
          <w:sz w:val="32"/>
          <w:szCs w:val="32"/>
        </w:rPr>
        <w:t>-</w:t>
      </w:r>
      <w:r w:rsidR="00BB53CE">
        <w:rPr>
          <w:rFonts w:ascii="Book Antiqua" w:hAnsi="Book Antiqua"/>
          <w:b/>
          <w:sz w:val="32"/>
          <w:szCs w:val="32"/>
        </w:rPr>
        <w:t>11</w:t>
      </w:r>
    </w:p>
    <w:p w14:paraId="13951A23" w14:textId="550B2EBC" w:rsidR="0027160A" w:rsidRPr="0027160A" w:rsidRDefault="0027160A" w:rsidP="00BB53CE">
      <w:pPr>
        <w:pStyle w:val="CodeSection"/>
        <w:spacing w:after="120"/>
        <w:ind w:left="1260" w:hanging="1260"/>
        <w:jc w:val="center"/>
        <w:rPr>
          <w:rFonts w:ascii="Book Antiqua" w:hAnsi="Book Antiqua"/>
          <w:b w:val="0"/>
        </w:rPr>
      </w:pPr>
      <w:r w:rsidRPr="0027160A">
        <w:rPr>
          <w:rFonts w:ascii="Book Antiqua" w:hAnsi="Book Antiqua"/>
          <w:b w:val="0"/>
        </w:rPr>
        <w:t xml:space="preserve">An amendment to Chapter </w:t>
      </w:r>
      <w:r w:rsidR="00BE010E">
        <w:rPr>
          <w:rFonts w:ascii="Book Antiqua" w:hAnsi="Book Antiqua"/>
          <w:b w:val="0"/>
        </w:rPr>
        <w:t>2.10 Administration Expense Policy</w:t>
      </w:r>
      <w:r w:rsidRPr="0027160A">
        <w:rPr>
          <w:rFonts w:ascii="Book Antiqua" w:hAnsi="Book Antiqua"/>
          <w:b w:val="0"/>
        </w:rPr>
        <w:t xml:space="preserve"> </w:t>
      </w:r>
    </w:p>
    <w:p w14:paraId="261481B0" w14:textId="6C2FD483" w:rsidR="0027160A" w:rsidRPr="00BB53CE" w:rsidRDefault="0027160A" w:rsidP="00BB53CE">
      <w:pPr>
        <w:spacing w:after="120"/>
        <w:rPr>
          <w:rFonts w:ascii="Book Antiqua" w:hAnsi="Book Antiqua"/>
          <w:b/>
          <w:sz w:val="24"/>
          <w:szCs w:val="24"/>
        </w:rPr>
      </w:pPr>
      <w:r w:rsidRPr="0027160A">
        <w:rPr>
          <w:rFonts w:ascii="Book Antiqua" w:hAnsi="Book Antiqua"/>
          <w:b/>
        </w:rPr>
        <w:tab/>
      </w:r>
      <w:r w:rsidRPr="00BB53CE">
        <w:rPr>
          <w:rFonts w:ascii="Book Antiqua" w:hAnsi="Book Antiqua"/>
          <w:b/>
          <w:bCs/>
          <w:sz w:val="24"/>
          <w:szCs w:val="24"/>
        </w:rPr>
        <w:t>NOW THEREFORE BE IT RESOLVED</w:t>
      </w:r>
      <w:r w:rsidRPr="00BB53CE">
        <w:rPr>
          <w:rFonts w:ascii="Book Antiqua" w:hAnsi="Book Antiqua"/>
          <w:sz w:val="24"/>
          <w:szCs w:val="24"/>
        </w:rPr>
        <w:t xml:space="preserve"> that the City Council, of the City of Blue Grass, Iowa, hereby amends the Blue Grass Municipal Code, </w:t>
      </w:r>
      <w:r w:rsidR="00BE010E" w:rsidRPr="00BB53CE">
        <w:rPr>
          <w:rFonts w:ascii="Book Antiqua" w:hAnsi="Book Antiqua"/>
          <w:sz w:val="24"/>
          <w:szCs w:val="24"/>
        </w:rPr>
        <w:t>Chapter 2.10 Administration Expense Policy</w:t>
      </w:r>
      <w:r w:rsidRPr="00BB53CE">
        <w:rPr>
          <w:rFonts w:ascii="Book Antiqua" w:hAnsi="Book Antiqua"/>
          <w:sz w:val="24"/>
          <w:szCs w:val="24"/>
        </w:rPr>
        <w:t xml:space="preserve"> as follows:</w:t>
      </w:r>
    </w:p>
    <w:p w14:paraId="4B4089C4" w14:textId="77777777" w:rsidR="00A86122" w:rsidRPr="00BE010E" w:rsidRDefault="00A86122" w:rsidP="00BB53CE">
      <w:pPr>
        <w:pStyle w:val="Chapter"/>
        <w:spacing w:after="120"/>
        <w:rPr>
          <w:rFonts w:ascii="Book Antiqua" w:hAnsi="Book Antiqua"/>
        </w:rPr>
      </w:pPr>
      <w:r w:rsidRPr="00BE010E">
        <w:rPr>
          <w:rFonts w:ascii="Book Antiqua" w:hAnsi="Book Antiqua"/>
        </w:rPr>
        <w:t>Chapter 2.10</w:t>
      </w:r>
    </w:p>
    <w:p w14:paraId="05F2017E" w14:textId="77777777" w:rsidR="00A86122" w:rsidRPr="00BE010E" w:rsidRDefault="00A86122" w:rsidP="00BB53CE">
      <w:pPr>
        <w:pStyle w:val="ChapterTitle"/>
        <w:spacing w:after="120"/>
        <w:rPr>
          <w:rFonts w:ascii="Book Antiqua" w:hAnsi="Book Antiqua"/>
        </w:rPr>
      </w:pPr>
      <w:r w:rsidRPr="00BE010E">
        <w:rPr>
          <w:rFonts w:ascii="Book Antiqua" w:hAnsi="Book Antiqua"/>
        </w:rPr>
        <w:t>ADMINISTRATION EXPENSE POLICY</w:t>
      </w:r>
    </w:p>
    <w:p w14:paraId="3030032F" w14:textId="77777777" w:rsidR="00A86122" w:rsidRPr="00BE010E" w:rsidRDefault="00A86122" w:rsidP="00BB53CE">
      <w:pPr>
        <w:pStyle w:val="TOCHeader"/>
        <w:spacing w:after="60"/>
        <w:ind w:left="720"/>
        <w:rPr>
          <w:rFonts w:ascii="Book Antiqua" w:hAnsi="Book Antiqua"/>
          <w:spacing w:val="0"/>
          <w:kern w:val="0"/>
          <w:position w:val="0"/>
          <w:sz w:val="24"/>
          <w:szCs w:val="24"/>
        </w:rPr>
      </w:pPr>
      <w:r w:rsidRPr="00BE010E">
        <w:rPr>
          <w:rFonts w:ascii="Book Antiqua" w:hAnsi="Book Antiqua"/>
          <w:spacing w:val="0"/>
          <w:kern w:val="0"/>
          <w:position w:val="0"/>
          <w:sz w:val="24"/>
          <w:szCs w:val="24"/>
        </w:rPr>
        <w:t>Sections</w:t>
      </w:r>
      <w:r w:rsidRPr="00BE010E">
        <w:rPr>
          <w:rFonts w:ascii="Book Antiqua" w:hAnsi="Book Antiqua"/>
          <w:b w:val="0"/>
          <w:spacing w:val="0"/>
          <w:kern w:val="0"/>
          <w:position w:val="0"/>
          <w:sz w:val="24"/>
          <w:szCs w:val="24"/>
        </w:rPr>
        <w:t>:</w:t>
      </w:r>
    </w:p>
    <w:p w14:paraId="693C7C69" w14:textId="77777777" w:rsidR="00A86122" w:rsidRPr="00BE010E" w:rsidRDefault="00A86122" w:rsidP="00A86122">
      <w:pPr>
        <w:pStyle w:val="TOC"/>
        <w:ind w:left="720" w:firstLine="0"/>
        <w:rPr>
          <w:rFonts w:ascii="Book Antiqua" w:hAnsi="Book Antiqua"/>
          <w:spacing w:val="0"/>
          <w:kern w:val="0"/>
          <w:position w:val="0"/>
          <w:sz w:val="24"/>
          <w:szCs w:val="24"/>
        </w:rPr>
      </w:pPr>
      <w:r w:rsidRPr="00BE010E">
        <w:rPr>
          <w:rFonts w:ascii="Book Antiqua" w:hAnsi="Book Antiqua"/>
          <w:spacing w:val="0"/>
          <w:kern w:val="0"/>
          <w:position w:val="0"/>
          <w:sz w:val="24"/>
          <w:szCs w:val="24"/>
        </w:rPr>
        <w:t>2.10.020</w:t>
      </w:r>
      <w:r w:rsidRPr="00BE010E">
        <w:rPr>
          <w:rFonts w:ascii="Book Antiqua" w:hAnsi="Book Antiqua"/>
          <w:spacing w:val="0"/>
          <w:kern w:val="0"/>
          <w:position w:val="0"/>
          <w:sz w:val="24"/>
          <w:szCs w:val="24"/>
        </w:rPr>
        <w:tab/>
        <w:t>Policy</w:t>
      </w:r>
      <w:r w:rsidRPr="00BE010E">
        <w:rPr>
          <w:rFonts w:ascii="Book Antiqua" w:hAnsi="Book Antiqua"/>
          <w:b w:val="0"/>
          <w:spacing w:val="0"/>
          <w:kern w:val="0"/>
          <w:position w:val="0"/>
          <w:sz w:val="24"/>
          <w:szCs w:val="24"/>
        </w:rPr>
        <w:t>.</w:t>
      </w:r>
    </w:p>
    <w:p w14:paraId="58E75367" w14:textId="77777777" w:rsidR="00A86122" w:rsidRPr="00BE010E" w:rsidRDefault="00A86122" w:rsidP="00A86122">
      <w:pPr>
        <w:pStyle w:val="BodyText"/>
        <w:ind w:left="720"/>
        <w:rPr>
          <w:rFonts w:ascii="Book Antiqua" w:hAnsi="Book Antiqua"/>
          <w:sz w:val="16"/>
          <w:szCs w:val="16"/>
        </w:rPr>
      </w:pPr>
    </w:p>
    <w:p w14:paraId="51E25ADD" w14:textId="6ADD8A11" w:rsidR="00AC6EB2" w:rsidRPr="00BB53CE" w:rsidRDefault="00AC6EB2" w:rsidP="00A86122">
      <w:pPr>
        <w:pStyle w:val="Catchline"/>
        <w:tabs>
          <w:tab w:val="left" w:pos="1260"/>
        </w:tabs>
        <w:spacing w:before="0" w:after="60"/>
        <w:ind w:left="720"/>
        <w:rPr>
          <w:rStyle w:val="CodeSectionChar"/>
          <w:rFonts w:ascii="Book Antiqua" w:eastAsiaTheme="majorEastAsia" w:hAnsi="Book Antiqua"/>
          <w:b/>
          <w:bCs/>
          <w:i/>
          <w:iCs/>
          <w:u w:val="single"/>
        </w:rPr>
      </w:pPr>
      <w:r w:rsidRPr="00BB53CE">
        <w:rPr>
          <w:rStyle w:val="CodeSectionChar"/>
          <w:rFonts w:ascii="Book Antiqua" w:eastAsiaTheme="majorEastAsia" w:hAnsi="Book Antiqua"/>
          <w:b/>
          <w:bCs/>
          <w:i/>
          <w:iCs/>
          <w:u w:val="single"/>
        </w:rPr>
        <w:t>Section 2.10.020 reads as follows:</w:t>
      </w:r>
    </w:p>
    <w:p w14:paraId="3D777547" w14:textId="45B9A902" w:rsidR="00A86122" w:rsidRPr="00BE010E" w:rsidRDefault="00A86122" w:rsidP="00BB53CE">
      <w:pPr>
        <w:pStyle w:val="Catchline"/>
        <w:tabs>
          <w:tab w:val="left" w:pos="1260"/>
        </w:tabs>
        <w:spacing w:before="0" w:after="60"/>
        <w:ind w:left="2160" w:hanging="900"/>
        <w:rPr>
          <w:rFonts w:ascii="Book Antiqua" w:hAnsi="Book Antiqua"/>
          <w:spacing w:val="0"/>
          <w:kern w:val="0"/>
          <w:position w:val="0"/>
          <w:sz w:val="24"/>
          <w:szCs w:val="24"/>
        </w:rPr>
      </w:pPr>
      <w:r w:rsidRPr="00BE010E">
        <w:rPr>
          <w:rStyle w:val="CodeSectionChar"/>
          <w:rFonts w:ascii="Book Antiqua" w:eastAsiaTheme="majorEastAsia" w:hAnsi="Book Antiqua"/>
          <w:b/>
          <w:bCs/>
        </w:rPr>
        <w:t>2.10.020</w:t>
      </w:r>
      <w:r w:rsidRPr="00BE010E">
        <w:rPr>
          <w:rStyle w:val="CodeSectionChar"/>
          <w:rFonts w:ascii="Book Antiqua" w:eastAsiaTheme="majorEastAsia" w:hAnsi="Book Antiqua"/>
          <w:b/>
          <w:bCs/>
        </w:rPr>
        <w:tab/>
        <w:t xml:space="preserve">Policy.  (Added at its entirety </w:t>
      </w:r>
      <w:r w:rsidR="00A63213">
        <w:rPr>
          <w:rStyle w:val="CodeSectionChar"/>
          <w:rFonts w:ascii="Book Antiqua" w:eastAsiaTheme="majorEastAsia" w:hAnsi="Book Antiqua"/>
          <w:b/>
          <w:bCs/>
        </w:rPr>
        <w:t>“</w:t>
      </w:r>
      <w:r w:rsidRPr="00BE010E">
        <w:rPr>
          <w:rStyle w:val="CodeSectionChar"/>
          <w:rFonts w:ascii="Book Antiqua" w:eastAsiaTheme="majorEastAsia" w:hAnsi="Book Antiqua"/>
          <w:b/>
          <w:bCs/>
        </w:rPr>
        <w:t>A-B</w:t>
      </w:r>
      <w:r w:rsidR="00A63213">
        <w:rPr>
          <w:rStyle w:val="CodeSectionChar"/>
          <w:rFonts w:ascii="Book Antiqua" w:eastAsiaTheme="majorEastAsia" w:hAnsi="Book Antiqua"/>
          <w:b/>
          <w:bCs/>
        </w:rPr>
        <w:t>”</w:t>
      </w:r>
      <w:r w:rsidRPr="00BE010E">
        <w:rPr>
          <w:rStyle w:val="CodeSectionChar"/>
          <w:rFonts w:ascii="Book Antiqua" w:eastAsiaTheme="majorEastAsia" w:hAnsi="Book Antiqua"/>
          <w:b/>
          <w:bCs/>
        </w:rPr>
        <w:t xml:space="preserve">, </w:t>
      </w:r>
      <w:proofErr w:type="spellStart"/>
      <w:r w:rsidRPr="00BE010E">
        <w:rPr>
          <w:rStyle w:val="CodeSectionChar"/>
          <w:rFonts w:ascii="Book Antiqua" w:eastAsiaTheme="majorEastAsia" w:hAnsi="Book Antiqua"/>
          <w:b/>
          <w:bCs/>
        </w:rPr>
        <w:t>Amd</w:t>
      </w:r>
      <w:proofErr w:type="spellEnd"/>
      <w:r w:rsidRPr="00BE010E">
        <w:rPr>
          <w:rStyle w:val="CodeSectionChar"/>
          <w:rFonts w:ascii="Book Antiqua" w:eastAsiaTheme="majorEastAsia" w:hAnsi="Book Antiqua"/>
          <w:b/>
          <w:bCs/>
        </w:rPr>
        <w:t>. 10-01, eff. 06/08/10</w:t>
      </w:r>
      <w:r w:rsidR="00BB53CE">
        <w:rPr>
          <w:rStyle w:val="CodeSectionChar"/>
          <w:rFonts w:ascii="Book Antiqua" w:eastAsiaTheme="majorEastAsia" w:hAnsi="Book Antiqua"/>
          <w:b/>
          <w:bCs/>
        </w:rPr>
        <w:t xml:space="preserve">, “C”, </w:t>
      </w:r>
      <w:proofErr w:type="spellStart"/>
      <w:r w:rsidR="00BB53CE">
        <w:rPr>
          <w:rStyle w:val="CodeSectionChar"/>
          <w:rFonts w:ascii="Book Antiqua" w:eastAsiaTheme="majorEastAsia" w:hAnsi="Book Antiqua"/>
          <w:b/>
          <w:bCs/>
        </w:rPr>
        <w:t>Amd</w:t>
      </w:r>
      <w:proofErr w:type="spellEnd"/>
      <w:r w:rsidR="00BB53CE">
        <w:rPr>
          <w:rStyle w:val="CodeSectionChar"/>
          <w:rFonts w:ascii="Book Antiqua" w:eastAsiaTheme="majorEastAsia" w:hAnsi="Book Antiqua"/>
          <w:b/>
          <w:bCs/>
        </w:rPr>
        <w:t>. 24-05, eff. 11/25/24</w:t>
      </w:r>
      <w:r w:rsidRPr="00AC6EB2">
        <w:rPr>
          <w:rStyle w:val="CodeSectionChar"/>
          <w:rFonts w:ascii="Book Antiqua" w:eastAsiaTheme="majorEastAsia" w:hAnsi="Book Antiqua"/>
          <w:b/>
          <w:bCs/>
        </w:rPr>
        <w:t>)</w:t>
      </w:r>
    </w:p>
    <w:p w14:paraId="2FDFED95" w14:textId="1A2F8FE4" w:rsidR="00A86122" w:rsidRPr="00BE010E" w:rsidRDefault="00BE010E" w:rsidP="00BE010E">
      <w:pPr>
        <w:ind w:left="2160" w:hanging="720"/>
        <w:rPr>
          <w:rFonts w:ascii="Book Antiqua" w:hAnsi="Book Antiqua"/>
          <w:sz w:val="24"/>
          <w:szCs w:val="24"/>
        </w:rPr>
      </w:pPr>
      <w:r>
        <w:rPr>
          <w:rFonts w:ascii="Book Antiqua" w:hAnsi="Book Antiqua"/>
          <w:sz w:val="24"/>
          <w:szCs w:val="24"/>
        </w:rPr>
        <w:t>A.</w:t>
      </w:r>
      <w:r>
        <w:rPr>
          <w:rFonts w:ascii="Book Antiqua" w:hAnsi="Book Antiqua"/>
          <w:sz w:val="24"/>
          <w:szCs w:val="24"/>
        </w:rPr>
        <w:tab/>
      </w:r>
      <w:r w:rsidR="00A86122" w:rsidRPr="00BE010E">
        <w:rPr>
          <w:rFonts w:ascii="Book Antiqua" w:hAnsi="Book Antiqua"/>
          <w:sz w:val="24"/>
          <w:szCs w:val="24"/>
        </w:rPr>
        <w:t>The City may purchase sustenance supplies for use, in city facilities, by staff members and/or citizens visiting a facility on business.  Sustenance supplies include the following items:</w:t>
      </w:r>
      <w:r>
        <w:rPr>
          <w:rFonts w:ascii="Book Antiqua" w:hAnsi="Book Antiqua"/>
          <w:sz w:val="24"/>
          <w:szCs w:val="24"/>
        </w:rPr>
        <w:t xml:space="preserve"> (</w:t>
      </w:r>
      <w:proofErr w:type="spellStart"/>
      <w:r>
        <w:rPr>
          <w:rFonts w:ascii="Book Antiqua" w:hAnsi="Book Antiqua"/>
          <w:sz w:val="24"/>
          <w:szCs w:val="24"/>
        </w:rPr>
        <w:t>Amd</w:t>
      </w:r>
      <w:proofErr w:type="spellEnd"/>
      <w:r>
        <w:rPr>
          <w:rFonts w:ascii="Book Antiqua" w:hAnsi="Book Antiqua"/>
          <w:sz w:val="24"/>
          <w:szCs w:val="24"/>
        </w:rPr>
        <w:t>. 10-01, eff. 06/08/10)</w:t>
      </w:r>
    </w:p>
    <w:p w14:paraId="3CAA43BF" w14:textId="77777777" w:rsidR="00A86122" w:rsidRPr="00BE010E" w:rsidRDefault="00A86122" w:rsidP="00A86122">
      <w:pPr>
        <w:widowControl w:val="0"/>
        <w:numPr>
          <w:ilvl w:val="0"/>
          <w:numId w:val="2"/>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 xml:space="preserve">Coffee, creamer, filters, sweetener, plates, cups, utensils, paper towels and/or napkins </w:t>
      </w:r>
    </w:p>
    <w:p w14:paraId="6AF5CF53" w14:textId="77777777" w:rsidR="00A86122" w:rsidRPr="00BE010E" w:rsidRDefault="00A86122" w:rsidP="00A86122">
      <w:pPr>
        <w:widowControl w:val="0"/>
        <w:numPr>
          <w:ilvl w:val="0"/>
          <w:numId w:val="2"/>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For meeting purposes only and/or authorized by the Mayor:  bottled water, juice and/or soft drinks or food purchases</w:t>
      </w:r>
    </w:p>
    <w:p w14:paraId="731F944B" w14:textId="77777777" w:rsidR="00A86122" w:rsidRPr="00BE010E" w:rsidRDefault="00A86122" w:rsidP="00A86122">
      <w:pPr>
        <w:widowControl w:val="0"/>
        <w:numPr>
          <w:ilvl w:val="0"/>
          <w:numId w:val="2"/>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 xml:space="preserve">Plaque purchases and/or certificate of award certificates as requested </w:t>
      </w:r>
    </w:p>
    <w:p w14:paraId="1D88E5E1" w14:textId="77777777" w:rsidR="00A86122" w:rsidRPr="00BE010E" w:rsidRDefault="00A86122" w:rsidP="00A86122">
      <w:pPr>
        <w:widowControl w:val="0"/>
        <w:numPr>
          <w:ilvl w:val="0"/>
          <w:numId w:val="2"/>
        </w:numPr>
        <w:autoSpaceDE w:val="0"/>
        <w:autoSpaceDN w:val="0"/>
        <w:spacing w:after="120" w:line="240" w:lineRule="auto"/>
        <w:ind w:left="2160" w:firstLine="0"/>
        <w:rPr>
          <w:rFonts w:ascii="Book Antiqua" w:hAnsi="Book Antiqua"/>
          <w:sz w:val="24"/>
          <w:szCs w:val="24"/>
        </w:rPr>
      </w:pPr>
      <w:r w:rsidRPr="00BE010E">
        <w:rPr>
          <w:rFonts w:ascii="Book Antiqua" w:hAnsi="Book Antiqua"/>
          <w:sz w:val="24"/>
          <w:szCs w:val="24"/>
        </w:rPr>
        <w:t>Other items appropriated for the use of the facility</w:t>
      </w:r>
    </w:p>
    <w:p w14:paraId="27E79A1E" w14:textId="77777777" w:rsidR="00A86122" w:rsidRPr="00BE010E" w:rsidRDefault="00A86122" w:rsidP="00A86122">
      <w:pPr>
        <w:widowControl w:val="0"/>
        <w:numPr>
          <w:ilvl w:val="0"/>
          <w:numId w:val="2"/>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The City Clerk/Financial Officer must be notified in advance of such expenditures</w:t>
      </w:r>
    </w:p>
    <w:p w14:paraId="7B103F45" w14:textId="77777777" w:rsidR="00A86122" w:rsidRPr="00BE010E" w:rsidRDefault="00A86122" w:rsidP="00A86122">
      <w:pPr>
        <w:spacing w:after="120"/>
        <w:ind w:left="2160" w:hanging="720"/>
        <w:rPr>
          <w:rFonts w:ascii="Book Antiqua" w:hAnsi="Book Antiqua"/>
          <w:sz w:val="24"/>
          <w:szCs w:val="24"/>
        </w:rPr>
      </w:pPr>
      <w:r w:rsidRPr="00BE010E">
        <w:rPr>
          <w:rFonts w:ascii="Book Antiqua" w:hAnsi="Book Antiqua"/>
          <w:sz w:val="24"/>
          <w:szCs w:val="24"/>
        </w:rPr>
        <w:t xml:space="preserve">B.   </w:t>
      </w:r>
      <w:r w:rsidRPr="00BE010E">
        <w:rPr>
          <w:rFonts w:ascii="Book Antiqua" w:hAnsi="Book Antiqua"/>
          <w:sz w:val="24"/>
          <w:szCs w:val="24"/>
        </w:rPr>
        <w:tab/>
        <w:t>The City, as directed by the Mayor may send flowers and/or plant/or other appropriate memorial to any of the following:  regular part-time and regular full-time employees, long-time employees, elected Officials and other affiliated representatives of the City, who experience the following:</w:t>
      </w:r>
    </w:p>
    <w:p w14:paraId="39583A1F" w14:textId="77777777" w:rsidR="00A86122" w:rsidRPr="00BE010E" w:rsidRDefault="00A86122" w:rsidP="00A86122">
      <w:pPr>
        <w:widowControl w:val="0"/>
        <w:numPr>
          <w:ilvl w:val="0"/>
          <w:numId w:val="3"/>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Upon the death of an immediate family member as defined as spouse, child or parent</w:t>
      </w:r>
    </w:p>
    <w:p w14:paraId="08BA7B13" w14:textId="77777777" w:rsidR="00A86122" w:rsidRPr="00BE010E" w:rsidRDefault="00A86122" w:rsidP="00A86122">
      <w:pPr>
        <w:widowControl w:val="0"/>
        <w:numPr>
          <w:ilvl w:val="0"/>
          <w:numId w:val="3"/>
        </w:numPr>
        <w:autoSpaceDE w:val="0"/>
        <w:autoSpaceDN w:val="0"/>
        <w:spacing w:after="120" w:line="240" w:lineRule="auto"/>
        <w:ind w:left="2160" w:firstLine="0"/>
        <w:rPr>
          <w:rFonts w:ascii="Book Antiqua" w:hAnsi="Book Antiqua"/>
          <w:sz w:val="24"/>
          <w:szCs w:val="24"/>
        </w:rPr>
      </w:pPr>
      <w:r w:rsidRPr="00BE010E">
        <w:rPr>
          <w:rFonts w:ascii="Book Antiqua" w:hAnsi="Book Antiqua"/>
          <w:sz w:val="24"/>
          <w:szCs w:val="24"/>
        </w:rPr>
        <w:t>Upon the death of a retired regular full-time employee</w:t>
      </w:r>
    </w:p>
    <w:p w14:paraId="75104A23" w14:textId="77777777" w:rsidR="00A86122" w:rsidRPr="00BE010E" w:rsidRDefault="00A86122" w:rsidP="00A86122">
      <w:pPr>
        <w:widowControl w:val="0"/>
        <w:numPr>
          <w:ilvl w:val="0"/>
          <w:numId w:val="3"/>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Upon the death of a past and/or present Mayor and/or Council member</w:t>
      </w:r>
    </w:p>
    <w:p w14:paraId="5FE9F693" w14:textId="77777777" w:rsidR="00A86122" w:rsidRPr="00BE010E" w:rsidRDefault="00A86122" w:rsidP="00A86122">
      <w:pPr>
        <w:widowControl w:val="0"/>
        <w:numPr>
          <w:ilvl w:val="0"/>
          <w:numId w:val="3"/>
        </w:numPr>
        <w:autoSpaceDE w:val="0"/>
        <w:autoSpaceDN w:val="0"/>
        <w:spacing w:after="120" w:line="240" w:lineRule="auto"/>
        <w:ind w:left="2880" w:hanging="720"/>
        <w:rPr>
          <w:rFonts w:ascii="Book Antiqua" w:hAnsi="Book Antiqua"/>
          <w:kern w:val="0"/>
          <w:sz w:val="24"/>
          <w:szCs w:val="24"/>
        </w:rPr>
      </w:pPr>
      <w:r w:rsidRPr="00BE010E">
        <w:rPr>
          <w:rFonts w:ascii="Book Antiqua" w:hAnsi="Book Antiqua"/>
          <w:sz w:val="24"/>
          <w:szCs w:val="24"/>
        </w:rPr>
        <w:t>Flowers and/or plants/or other appropriate memorials shall be sent under the name of “The City of Blue Grass”.  Expenditures shall not exceed $100.00 (including delivery charges).  The City Clerk/Financial Officer must be notified in advance of such expenditures</w:t>
      </w:r>
    </w:p>
    <w:p w14:paraId="2DA55A84" w14:textId="77777777" w:rsidR="00A86122" w:rsidRDefault="00A86122" w:rsidP="00A86122">
      <w:pPr>
        <w:widowControl w:val="0"/>
        <w:numPr>
          <w:ilvl w:val="0"/>
          <w:numId w:val="3"/>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lastRenderedPageBreak/>
        <w:t>Note:  in situations where memorial donations are suggested in lieu of flowers, it is understood that the donation must not exceed $100.00.  Expenditures shall not exceed $100.00.  The City Clerk/Financial Officer must be notified in advance of such expenditures</w:t>
      </w:r>
    </w:p>
    <w:p w14:paraId="25C2A84F" w14:textId="77777777" w:rsidR="009D7D61" w:rsidRPr="00584C21" w:rsidRDefault="009D7D61" w:rsidP="00584C21">
      <w:pPr>
        <w:spacing w:line="240" w:lineRule="atLeast"/>
        <w:ind w:left="2160" w:hanging="720"/>
        <w:rPr>
          <w:rStyle w:val="Catch2"/>
          <w:rFonts w:ascii="Book Antiqua" w:eastAsiaTheme="majorEastAsia" w:hAnsi="Book Antiqua"/>
          <w:b/>
        </w:rPr>
      </w:pPr>
      <w:r w:rsidRPr="00584C21">
        <w:rPr>
          <w:rFonts w:ascii="Book Antiqua" w:hAnsi="Book Antiqua"/>
          <w:sz w:val="24"/>
          <w:szCs w:val="24"/>
        </w:rPr>
        <w:t xml:space="preserve">C. </w:t>
      </w:r>
      <w:r w:rsidRPr="00584C21">
        <w:rPr>
          <w:rFonts w:ascii="Book Antiqua" w:hAnsi="Book Antiqua"/>
          <w:sz w:val="24"/>
          <w:szCs w:val="24"/>
        </w:rPr>
        <w:tab/>
        <w:t>The City Clerk-Financial Officer is authorized to expense up to $200.00 for the purchase of a service plaque and gift card for any City of Blue Grass employee who has served 10 years of continued employment with the City of Blue Grass; $400.00 for 20 years of continued employment with the City of Blue Grass and $600.00 for 30 years of continued employment with the City of Blue Grass beginning January 1, 2025.</w:t>
      </w:r>
      <w:r w:rsidRPr="00584C21">
        <w:rPr>
          <w:rStyle w:val="Catch2"/>
          <w:rFonts w:ascii="Book Antiqua" w:eastAsiaTheme="majorEastAsia" w:hAnsi="Book Antiqua"/>
        </w:rPr>
        <w:t xml:space="preserve"> (</w:t>
      </w:r>
      <w:proofErr w:type="spellStart"/>
      <w:r w:rsidRPr="00584C21">
        <w:rPr>
          <w:rStyle w:val="Catch2"/>
          <w:rFonts w:ascii="Book Antiqua" w:eastAsiaTheme="majorEastAsia" w:hAnsi="Book Antiqua"/>
        </w:rPr>
        <w:t>Amd</w:t>
      </w:r>
      <w:proofErr w:type="spellEnd"/>
      <w:r w:rsidRPr="00584C21">
        <w:rPr>
          <w:rStyle w:val="Catch2"/>
          <w:rFonts w:ascii="Book Antiqua" w:eastAsiaTheme="majorEastAsia" w:hAnsi="Book Antiqua"/>
        </w:rPr>
        <w:t>. 24-05, eff. 11/25/24)</w:t>
      </w:r>
    </w:p>
    <w:p w14:paraId="2DF01C33" w14:textId="28CB8E35" w:rsidR="00AC6EB2" w:rsidRDefault="00AC6EB2" w:rsidP="00BA5CF0">
      <w:pPr>
        <w:pStyle w:val="Catchline"/>
        <w:tabs>
          <w:tab w:val="left" w:pos="1260"/>
        </w:tabs>
        <w:spacing w:before="0" w:after="60"/>
        <w:ind w:left="720" w:hanging="720"/>
        <w:rPr>
          <w:rStyle w:val="CodeSectionChar"/>
          <w:rFonts w:ascii="Book Antiqua" w:eastAsiaTheme="majorEastAsia" w:hAnsi="Book Antiqua"/>
          <w:b/>
          <w:bCs/>
          <w:i/>
          <w:iCs/>
        </w:rPr>
      </w:pPr>
      <w:r w:rsidRPr="00AC6EB2">
        <w:rPr>
          <w:rStyle w:val="CodeSectionChar"/>
          <w:rFonts w:ascii="Book Antiqua" w:eastAsiaTheme="majorEastAsia" w:hAnsi="Book Antiqua"/>
          <w:b/>
          <w:bCs/>
          <w:i/>
          <w:iCs/>
        </w:rPr>
        <w:t xml:space="preserve">Section 2.10.020 </w:t>
      </w:r>
      <w:r w:rsidR="009D7D61">
        <w:rPr>
          <w:rStyle w:val="CodeSectionChar"/>
          <w:rFonts w:ascii="Book Antiqua" w:eastAsiaTheme="majorEastAsia" w:hAnsi="Book Antiqua"/>
          <w:b/>
          <w:bCs/>
          <w:i/>
          <w:iCs/>
        </w:rPr>
        <w:t>change</w:t>
      </w:r>
      <w:r>
        <w:rPr>
          <w:rStyle w:val="CodeSectionChar"/>
          <w:rFonts w:ascii="Book Antiqua" w:eastAsiaTheme="majorEastAsia" w:hAnsi="Book Antiqua"/>
          <w:b/>
          <w:bCs/>
          <w:i/>
          <w:iCs/>
        </w:rPr>
        <w:t xml:space="preserve"> “C” to </w:t>
      </w:r>
      <w:r w:rsidRPr="00AC6EB2">
        <w:rPr>
          <w:rStyle w:val="CodeSectionChar"/>
          <w:rFonts w:ascii="Book Antiqua" w:eastAsiaTheme="majorEastAsia" w:hAnsi="Book Antiqua"/>
          <w:b/>
          <w:bCs/>
          <w:i/>
          <w:iCs/>
        </w:rPr>
        <w:t>read as follows:</w:t>
      </w:r>
    </w:p>
    <w:p w14:paraId="5E79220F" w14:textId="42BBB02D" w:rsidR="00AF624F" w:rsidRPr="007571D4" w:rsidRDefault="00DD3E36" w:rsidP="00BB53CE">
      <w:pPr>
        <w:pStyle w:val="Catchline"/>
        <w:tabs>
          <w:tab w:val="left" w:pos="1260"/>
        </w:tabs>
        <w:spacing w:before="0" w:after="60"/>
        <w:rPr>
          <w:rStyle w:val="CodeSectionChar"/>
          <w:rFonts w:ascii="Book Antiqua" w:eastAsiaTheme="majorEastAsia" w:hAnsi="Book Antiqua"/>
          <w:b/>
          <w:bCs/>
        </w:rPr>
      </w:pPr>
      <w:r w:rsidRPr="007571D4">
        <w:rPr>
          <w:rFonts w:ascii="Book Antiqua" w:eastAsiaTheme="majorEastAsia" w:hAnsi="Book Antiqua"/>
          <w:kern w:val="0"/>
          <w:sz w:val="24"/>
          <w:szCs w:val="24"/>
          <w:highlight w:val="yellow"/>
          <w:lang w:val="en"/>
        </w:rPr>
        <w:t>Retirement and Recognition Gifts: </w:t>
      </w:r>
      <w:r w:rsidR="00AF624F" w:rsidRPr="007571D4">
        <w:rPr>
          <w:rFonts w:ascii="Book Antiqua" w:eastAsiaTheme="majorEastAsia" w:hAnsi="Book Antiqua"/>
          <w:kern w:val="0"/>
          <w:sz w:val="24"/>
          <w:szCs w:val="24"/>
          <w:highlight w:val="yellow"/>
          <w:lang w:val="en"/>
        </w:rPr>
        <w:t xml:space="preserve"> </w:t>
      </w:r>
      <w:r w:rsidRPr="007571D4">
        <w:rPr>
          <w:rFonts w:ascii="Book Antiqua" w:eastAsiaTheme="majorEastAsia" w:hAnsi="Book Antiqua"/>
          <w:b w:val="0"/>
          <w:bCs w:val="0"/>
          <w:kern w:val="0"/>
          <w:sz w:val="24"/>
          <w:szCs w:val="24"/>
          <w:highlight w:val="yellow"/>
          <w:lang w:val="en"/>
        </w:rPr>
        <w:t>Recognizing an employee or volunteer’s years of dedication and commitment to the City serves a public purpose by honoring individuals with a token gift, or honorarium, in recognition of their service.  The same is true for individual awards, mementos, or items purchased in recognition of employee service to the City.  These purchases may use public funds, provided the expenditures are modest and approved by the City Council.</w:t>
      </w:r>
      <w:r w:rsidR="007571D4" w:rsidRPr="007571D4">
        <w:rPr>
          <w:rFonts w:ascii="Book Antiqua" w:eastAsiaTheme="majorEastAsia" w:hAnsi="Book Antiqua"/>
          <w:b w:val="0"/>
          <w:bCs w:val="0"/>
          <w:kern w:val="0"/>
          <w:sz w:val="24"/>
          <w:szCs w:val="24"/>
          <w:highlight w:val="yellow"/>
          <w:lang w:val="en"/>
        </w:rPr>
        <w:t xml:space="preserve">  </w:t>
      </w:r>
      <w:r w:rsidR="00AF624F" w:rsidRPr="007571D4">
        <w:rPr>
          <w:rFonts w:ascii="Book Antiqua" w:eastAsiaTheme="majorEastAsia" w:hAnsi="Book Antiqua"/>
          <w:b w:val="0"/>
          <w:bCs w:val="0"/>
          <w:kern w:val="0"/>
          <w:sz w:val="24"/>
          <w:szCs w:val="24"/>
          <w:highlight w:val="yellow"/>
          <w:lang w:val="en"/>
        </w:rPr>
        <w:t>Hosting a retirement reception provides a direct benefit to the City as an opportunity for the community to attend and honor the retiring employees’ years of dedication and service to the City.</w:t>
      </w:r>
    </w:p>
    <w:p w14:paraId="3FDC140D" w14:textId="188788BE" w:rsidR="00BB53CE" w:rsidRPr="007571D4" w:rsidRDefault="00A86122" w:rsidP="00BB53CE">
      <w:pPr>
        <w:spacing w:line="240" w:lineRule="atLeast"/>
        <w:ind w:left="2160" w:hanging="720"/>
        <w:rPr>
          <w:rStyle w:val="Catch2"/>
          <w:rFonts w:ascii="Book Antiqua" w:eastAsiaTheme="majorEastAsia" w:hAnsi="Book Antiqua"/>
          <w:b/>
        </w:rPr>
      </w:pPr>
      <w:r w:rsidRPr="007571D4">
        <w:rPr>
          <w:rFonts w:ascii="Book Antiqua" w:hAnsi="Book Antiqua"/>
          <w:sz w:val="24"/>
          <w:szCs w:val="24"/>
        </w:rPr>
        <w:t xml:space="preserve">C. </w:t>
      </w:r>
      <w:r w:rsidRPr="007571D4">
        <w:rPr>
          <w:rFonts w:ascii="Book Antiqua" w:hAnsi="Book Antiqua"/>
          <w:sz w:val="24"/>
          <w:szCs w:val="24"/>
        </w:rPr>
        <w:tab/>
        <w:t>The City Clerk</w:t>
      </w:r>
      <w:r w:rsidR="00601279" w:rsidRPr="007571D4">
        <w:rPr>
          <w:rFonts w:ascii="Book Antiqua" w:hAnsi="Book Antiqua"/>
          <w:sz w:val="24"/>
          <w:szCs w:val="24"/>
        </w:rPr>
        <w:t>-Financial Officer</w:t>
      </w:r>
      <w:r w:rsidRPr="007571D4">
        <w:rPr>
          <w:rFonts w:ascii="Book Antiqua" w:hAnsi="Book Antiqua"/>
          <w:sz w:val="24"/>
          <w:szCs w:val="24"/>
        </w:rPr>
        <w:t xml:space="preserve"> is authorized to expense up to $200.00 for the purchase of a service plaque and gift card for any City of Blue Grass employee who has </w:t>
      </w:r>
      <w:r w:rsidR="00A63213" w:rsidRPr="007571D4">
        <w:rPr>
          <w:rFonts w:ascii="Book Antiqua" w:hAnsi="Book Antiqua"/>
          <w:sz w:val="24"/>
          <w:szCs w:val="24"/>
        </w:rPr>
        <w:t>serv</w:t>
      </w:r>
      <w:r w:rsidRPr="007571D4">
        <w:rPr>
          <w:rFonts w:ascii="Book Antiqua" w:hAnsi="Book Antiqua"/>
          <w:sz w:val="24"/>
          <w:szCs w:val="24"/>
        </w:rPr>
        <w:t>ed 1</w:t>
      </w:r>
      <w:r w:rsidR="00DF37FF" w:rsidRPr="007571D4">
        <w:rPr>
          <w:rFonts w:ascii="Book Antiqua" w:hAnsi="Book Antiqua"/>
          <w:sz w:val="24"/>
          <w:szCs w:val="24"/>
        </w:rPr>
        <w:t>0</w:t>
      </w:r>
      <w:r w:rsidRPr="007571D4">
        <w:rPr>
          <w:rFonts w:ascii="Book Antiqua" w:hAnsi="Book Antiqua"/>
          <w:sz w:val="24"/>
          <w:szCs w:val="24"/>
        </w:rPr>
        <w:t xml:space="preserve"> years of continued employment with the City of Blue Grass</w:t>
      </w:r>
      <w:r w:rsidR="00DF37FF" w:rsidRPr="007571D4">
        <w:rPr>
          <w:rFonts w:ascii="Book Antiqua" w:hAnsi="Book Antiqua"/>
          <w:sz w:val="24"/>
          <w:szCs w:val="24"/>
        </w:rPr>
        <w:t>; $400.00 for 20 years of continued employment with the City of Blue Grass and $600.00 for 30 years of continued employment with the City of Blue Grass beginning January 1, 2025</w:t>
      </w:r>
      <w:r w:rsidRPr="007571D4">
        <w:rPr>
          <w:rFonts w:ascii="Book Antiqua" w:hAnsi="Book Antiqua"/>
          <w:sz w:val="24"/>
          <w:szCs w:val="24"/>
        </w:rPr>
        <w:t>.</w:t>
      </w:r>
      <w:r w:rsidR="00DD79BB" w:rsidRPr="007571D4">
        <w:rPr>
          <w:rStyle w:val="Catch2"/>
          <w:rFonts w:ascii="Book Antiqua" w:eastAsiaTheme="majorEastAsia" w:hAnsi="Book Antiqua"/>
        </w:rPr>
        <w:t xml:space="preserve"> (</w:t>
      </w:r>
      <w:proofErr w:type="spellStart"/>
      <w:r w:rsidR="00DD79BB" w:rsidRPr="007571D4">
        <w:rPr>
          <w:rStyle w:val="Catch2"/>
          <w:rFonts w:ascii="Book Antiqua" w:eastAsiaTheme="majorEastAsia" w:hAnsi="Book Antiqua"/>
        </w:rPr>
        <w:t>Amd</w:t>
      </w:r>
      <w:proofErr w:type="spellEnd"/>
      <w:r w:rsidR="00DD79BB" w:rsidRPr="007571D4">
        <w:rPr>
          <w:rStyle w:val="Catch2"/>
          <w:rFonts w:ascii="Book Antiqua" w:eastAsiaTheme="majorEastAsia" w:hAnsi="Book Antiqua"/>
        </w:rPr>
        <w:t>. 2</w:t>
      </w:r>
      <w:r w:rsidR="006F38BB" w:rsidRPr="007571D4">
        <w:rPr>
          <w:rStyle w:val="Catch2"/>
          <w:rFonts w:ascii="Book Antiqua" w:eastAsiaTheme="majorEastAsia" w:hAnsi="Book Antiqua"/>
        </w:rPr>
        <w:t>4</w:t>
      </w:r>
      <w:r w:rsidR="00DD79BB" w:rsidRPr="007571D4">
        <w:rPr>
          <w:rStyle w:val="Catch2"/>
          <w:rFonts w:ascii="Book Antiqua" w:eastAsiaTheme="majorEastAsia" w:hAnsi="Book Antiqua"/>
        </w:rPr>
        <w:t>-0</w:t>
      </w:r>
      <w:r w:rsidR="00A63213" w:rsidRPr="007571D4">
        <w:rPr>
          <w:rStyle w:val="Catch2"/>
          <w:rFonts w:ascii="Book Antiqua" w:eastAsiaTheme="majorEastAsia" w:hAnsi="Book Antiqua"/>
        </w:rPr>
        <w:t>5</w:t>
      </w:r>
      <w:r w:rsidR="00DD79BB" w:rsidRPr="007571D4">
        <w:rPr>
          <w:rStyle w:val="Catch2"/>
          <w:rFonts w:ascii="Book Antiqua" w:eastAsiaTheme="majorEastAsia" w:hAnsi="Book Antiqua"/>
        </w:rPr>
        <w:t xml:space="preserve">, eff. </w:t>
      </w:r>
      <w:r w:rsidR="00601279" w:rsidRPr="007571D4">
        <w:rPr>
          <w:rStyle w:val="Catch2"/>
          <w:rFonts w:ascii="Book Antiqua" w:eastAsiaTheme="majorEastAsia" w:hAnsi="Book Antiqua"/>
        </w:rPr>
        <w:t>11</w:t>
      </w:r>
      <w:r w:rsidR="00DD79BB" w:rsidRPr="007571D4">
        <w:rPr>
          <w:rStyle w:val="Catch2"/>
          <w:rFonts w:ascii="Book Antiqua" w:eastAsiaTheme="majorEastAsia" w:hAnsi="Book Antiqua"/>
        </w:rPr>
        <w:t>/</w:t>
      </w:r>
      <w:r w:rsidR="00601279" w:rsidRPr="007571D4">
        <w:rPr>
          <w:rStyle w:val="Catch2"/>
          <w:rFonts w:ascii="Book Antiqua" w:eastAsiaTheme="majorEastAsia" w:hAnsi="Book Antiqua"/>
        </w:rPr>
        <w:t>25</w:t>
      </w:r>
      <w:r w:rsidR="00DD79BB" w:rsidRPr="007571D4">
        <w:rPr>
          <w:rStyle w:val="Catch2"/>
          <w:rFonts w:ascii="Book Antiqua" w:eastAsiaTheme="majorEastAsia" w:hAnsi="Book Antiqua"/>
        </w:rPr>
        <w:t>/2</w:t>
      </w:r>
      <w:r w:rsidR="006F38BB" w:rsidRPr="007571D4">
        <w:rPr>
          <w:rStyle w:val="Catch2"/>
          <w:rFonts w:ascii="Book Antiqua" w:eastAsiaTheme="majorEastAsia" w:hAnsi="Book Antiqua"/>
        </w:rPr>
        <w:t>4</w:t>
      </w:r>
      <w:r w:rsidR="00DD79BB" w:rsidRPr="007571D4">
        <w:rPr>
          <w:rStyle w:val="Catch2"/>
          <w:rFonts w:ascii="Book Antiqua" w:eastAsiaTheme="majorEastAsia" w:hAnsi="Book Antiqua"/>
        </w:rPr>
        <w:t>)</w:t>
      </w:r>
      <w:r w:rsidR="00BB53CE" w:rsidRPr="00BB53CE">
        <w:rPr>
          <w:rStyle w:val="Catch2"/>
          <w:rFonts w:ascii="Book Antiqua" w:eastAsiaTheme="majorEastAsia" w:hAnsi="Book Antiqua"/>
        </w:rPr>
        <w:t xml:space="preserve"> </w:t>
      </w:r>
      <w:r w:rsidR="00BB53CE" w:rsidRPr="007571D4">
        <w:rPr>
          <w:rStyle w:val="Catch2"/>
          <w:rFonts w:ascii="Book Antiqua" w:eastAsiaTheme="majorEastAsia" w:hAnsi="Book Antiqua"/>
        </w:rPr>
        <w:t>(</w:t>
      </w:r>
      <w:proofErr w:type="spellStart"/>
      <w:r w:rsidR="00BB53CE" w:rsidRPr="007571D4">
        <w:rPr>
          <w:rStyle w:val="Catch2"/>
          <w:rFonts w:ascii="Book Antiqua" w:eastAsiaTheme="majorEastAsia" w:hAnsi="Book Antiqua"/>
        </w:rPr>
        <w:t>Amd</w:t>
      </w:r>
      <w:proofErr w:type="spellEnd"/>
      <w:r w:rsidR="00BB53CE" w:rsidRPr="007571D4">
        <w:rPr>
          <w:rStyle w:val="Catch2"/>
          <w:rFonts w:ascii="Book Antiqua" w:eastAsiaTheme="majorEastAsia" w:hAnsi="Book Antiqua"/>
        </w:rPr>
        <w:t>. 2</w:t>
      </w:r>
      <w:r w:rsidR="00BB53CE">
        <w:rPr>
          <w:rStyle w:val="Catch2"/>
          <w:rFonts w:ascii="Book Antiqua" w:eastAsiaTheme="majorEastAsia" w:hAnsi="Book Antiqua"/>
        </w:rPr>
        <w:t>5</w:t>
      </w:r>
      <w:r w:rsidR="00BB53CE" w:rsidRPr="007571D4">
        <w:rPr>
          <w:rStyle w:val="Catch2"/>
          <w:rFonts w:ascii="Book Antiqua" w:eastAsiaTheme="majorEastAsia" w:hAnsi="Book Antiqua"/>
        </w:rPr>
        <w:t>-</w:t>
      </w:r>
      <w:r w:rsidR="00BB53CE">
        <w:rPr>
          <w:rStyle w:val="Catch2"/>
          <w:rFonts w:ascii="Book Antiqua" w:eastAsiaTheme="majorEastAsia" w:hAnsi="Book Antiqua"/>
        </w:rPr>
        <w:t>11</w:t>
      </w:r>
      <w:r w:rsidR="00BB53CE" w:rsidRPr="007571D4">
        <w:rPr>
          <w:rStyle w:val="Catch2"/>
          <w:rFonts w:ascii="Book Antiqua" w:eastAsiaTheme="majorEastAsia" w:hAnsi="Book Antiqua"/>
        </w:rPr>
        <w:t xml:space="preserve">, eff. </w:t>
      </w:r>
      <w:r w:rsidR="00BB53CE">
        <w:rPr>
          <w:rStyle w:val="Catch2"/>
          <w:rFonts w:ascii="Book Antiqua" w:eastAsiaTheme="majorEastAsia" w:hAnsi="Book Antiqua"/>
        </w:rPr>
        <w:t>09</w:t>
      </w:r>
      <w:r w:rsidR="00BB53CE" w:rsidRPr="007571D4">
        <w:rPr>
          <w:rStyle w:val="Catch2"/>
          <w:rFonts w:ascii="Book Antiqua" w:eastAsiaTheme="majorEastAsia" w:hAnsi="Book Antiqua"/>
        </w:rPr>
        <w:t>/</w:t>
      </w:r>
      <w:r w:rsidR="00BB53CE">
        <w:rPr>
          <w:rStyle w:val="Catch2"/>
          <w:rFonts w:ascii="Book Antiqua" w:eastAsiaTheme="majorEastAsia" w:hAnsi="Book Antiqua"/>
        </w:rPr>
        <w:t>10</w:t>
      </w:r>
      <w:r w:rsidR="00BB53CE" w:rsidRPr="007571D4">
        <w:rPr>
          <w:rStyle w:val="Catch2"/>
          <w:rFonts w:ascii="Book Antiqua" w:eastAsiaTheme="majorEastAsia" w:hAnsi="Book Antiqua"/>
        </w:rPr>
        <w:t>/2</w:t>
      </w:r>
      <w:r w:rsidR="00BB53CE">
        <w:rPr>
          <w:rStyle w:val="Catch2"/>
          <w:rFonts w:ascii="Book Antiqua" w:eastAsiaTheme="majorEastAsia" w:hAnsi="Book Antiqua"/>
        </w:rPr>
        <w:t>5</w:t>
      </w:r>
      <w:r w:rsidR="00BB53CE" w:rsidRPr="007571D4">
        <w:rPr>
          <w:rStyle w:val="Catch2"/>
          <w:rFonts w:ascii="Book Antiqua" w:eastAsiaTheme="majorEastAsia" w:hAnsi="Book Antiqua"/>
        </w:rPr>
        <w:t>)</w:t>
      </w:r>
    </w:p>
    <w:p w14:paraId="0C6259DD" w14:textId="08F5D294" w:rsidR="009D7D61" w:rsidRPr="009D7D61" w:rsidRDefault="009D7D61" w:rsidP="009D7D61">
      <w:pPr>
        <w:rPr>
          <w:rFonts w:ascii="Book Antiqua" w:hAnsi="Book Antiqua"/>
          <w:bCs/>
          <w:sz w:val="24"/>
          <w:szCs w:val="24"/>
          <w:highlight w:val="yellow"/>
        </w:rPr>
      </w:pPr>
      <w:r w:rsidRPr="009D7D61">
        <w:rPr>
          <w:rFonts w:ascii="Book Antiqua" w:hAnsi="Book Antiqua"/>
          <w:bCs/>
          <w:sz w:val="24"/>
          <w:szCs w:val="24"/>
          <w:highlight w:val="yellow"/>
        </w:rPr>
        <w:t>Staff and </w:t>
      </w:r>
      <w:hyperlink r:id="rId7" w:tgtFrame="_blank" w:history="1">
        <w:r w:rsidRPr="009D7D61">
          <w:rPr>
            <w:rStyle w:val="Hyperlink"/>
            <w:rFonts w:ascii="Book Antiqua" w:hAnsi="Book Antiqua"/>
            <w:bCs/>
            <w:color w:val="auto"/>
            <w:sz w:val="24"/>
            <w:szCs w:val="24"/>
            <w:highlight w:val="yellow"/>
            <w:u w:val="none"/>
          </w:rPr>
          <w:t>board meetings</w:t>
        </w:r>
      </w:hyperlink>
      <w:r w:rsidRPr="009D7D61">
        <w:rPr>
          <w:rFonts w:ascii="Book Antiqua" w:hAnsi="Book Antiqua"/>
          <w:bCs/>
          <w:sz w:val="24"/>
          <w:szCs w:val="24"/>
          <w:highlight w:val="yellow"/>
        </w:rPr>
        <w:t> are essential for the efficient operation and management of both City, Police and Fire Services.  These meetings ensure effective communication, decision-making, and coordination within the City and/or Police/Fire Department, ultimately contributing to betterment of the community and community protection. </w:t>
      </w:r>
    </w:p>
    <w:p w14:paraId="22934E24" w14:textId="578FB70E" w:rsidR="007571D4" w:rsidRPr="009D7D61" w:rsidRDefault="007571D4" w:rsidP="0027160A">
      <w:pPr>
        <w:rPr>
          <w:rFonts w:ascii="Book Antiqua" w:hAnsi="Book Antiqua"/>
          <w:bCs/>
          <w:sz w:val="24"/>
          <w:szCs w:val="24"/>
          <w:highlight w:val="yellow"/>
        </w:rPr>
      </w:pPr>
      <w:r w:rsidRPr="009D7D61">
        <w:rPr>
          <w:rFonts w:ascii="Book Antiqua" w:hAnsi="Book Antiqua"/>
          <w:bCs/>
          <w:sz w:val="24"/>
          <w:szCs w:val="24"/>
          <w:highlight w:val="yellow"/>
        </w:rPr>
        <w:t>Public purpose expenditures for Staff and Fire department meetings are allowable as long as they are for a legitimate public purpose, such as discussing City/Fire issues, employee training, or official City business. Expenditures for meals and refreshments must be reasonable and comply with City Policy, and may be allowed for official meetings, employee events, or when meals are the only practical way to conduct business.  Alcoholic beverages do not serve as a public purpose; therefore, are prohibited, and any expenditures exceeding certain limits (e.g., $250 or $500) may require prior authorization from the Mayor for City expenditures and the Fire Chief for Fire Department expenditures; however, the expenditures must serve a legitimate public purpose, such as improving public safety and/or conducting City business, or training City employees.  Proper documentation, including the date, time and business reason (agenda), attendees and receipts is required for reimbursement.</w:t>
      </w:r>
      <w:r w:rsidR="009D7D61" w:rsidRPr="009D7D61">
        <w:rPr>
          <w:rFonts w:ascii="Book Antiqua" w:hAnsi="Book Antiqua"/>
          <w:bCs/>
          <w:sz w:val="24"/>
          <w:szCs w:val="24"/>
          <w:highlight w:val="yellow"/>
        </w:rPr>
        <w:t xml:space="preserve">  The v</w:t>
      </w:r>
      <w:r w:rsidR="009D7D61" w:rsidRPr="009D7D61">
        <w:rPr>
          <w:rFonts w:ascii="Book Antiqua" w:hAnsi="Book Antiqua" w:cs="Calibri"/>
          <w:spacing w:val="2"/>
          <w:sz w:val="24"/>
          <w:szCs w:val="24"/>
          <w:highlight w:val="yellow"/>
          <w:shd w:val="clear" w:color="auto" w:fill="FFFFFF"/>
        </w:rPr>
        <w:t>olunteer Fire Department may have separate funds for certain expenditures, but these should be clearly documented and managed according this Policy.</w:t>
      </w:r>
      <w:r w:rsidR="009D7D61" w:rsidRPr="009D7D61">
        <w:rPr>
          <w:rStyle w:val="uv3um"/>
          <w:rFonts w:ascii="Roboto" w:hAnsi="Roboto"/>
          <w:spacing w:val="2"/>
          <w:highlight w:val="yellow"/>
          <w:shd w:val="clear" w:color="auto" w:fill="FFFFFF"/>
        </w:rPr>
        <w:t> </w:t>
      </w:r>
    </w:p>
    <w:p w14:paraId="7A7BF915" w14:textId="2D022781" w:rsidR="00732794" w:rsidRPr="009D7D61" w:rsidRDefault="006D49EA" w:rsidP="00732794">
      <w:pPr>
        <w:rPr>
          <w:rFonts w:ascii="Book Antiqua" w:hAnsi="Book Antiqua"/>
          <w:bCs/>
          <w:sz w:val="24"/>
          <w:szCs w:val="24"/>
          <w:highlight w:val="yellow"/>
        </w:rPr>
      </w:pPr>
      <w:r w:rsidRPr="009D7D61">
        <w:rPr>
          <w:rFonts w:ascii="Book Antiqua" w:hAnsi="Book Antiqua"/>
          <w:bCs/>
          <w:sz w:val="24"/>
          <w:szCs w:val="24"/>
          <w:highlight w:val="yellow"/>
        </w:rPr>
        <w:lastRenderedPageBreak/>
        <w:t>By conducting regular and effective meetings, City Departments and Fire Departments can enhance their operational efficiency, strengthen community relationships, and ultimately improve their ability to protect lives and property. </w:t>
      </w:r>
    </w:p>
    <w:p w14:paraId="3E7C55DD" w14:textId="3B3105F2" w:rsidR="006D49EA" w:rsidRPr="00732794" w:rsidRDefault="006D49EA" w:rsidP="00732794">
      <w:pPr>
        <w:rPr>
          <w:rFonts w:ascii="Book Antiqua" w:hAnsi="Book Antiqua"/>
          <w:bCs/>
          <w:sz w:val="24"/>
          <w:szCs w:val="24"/>
          <w:highlight w:val="yellow"/>
        </w:rPr>
      </w:pPr>
      <w:r w:rsidRPr="009D7D61">
        <w:rPr>
          <w:rFonts w:ascii="Book Antiqua" w:hAnsi="Book Antiqua"/>
          <w:bCs/>
          <w:sz w:val="24"/>
          <w:szCs w:val="24"/>
          <w:highlight w:val="yellow"/>
        </w:rPr>
        <w:t>Fire Department meetings serve various public purposes, primarily focused on ensuring transparency, accountability, and the effective operation of fire services within a community.</w:t>
      </w:r>
    </w:p>
    <w:p w14:paraId="49147A1F" w14:textId="77777777" w:rsidR="009D7D61" w:rsidRPr="009D7D61" w:rsidRDefault="009D7D61" w:rsidP="009D7D61">
      <w:pPr>
        <w:ind w:left="720" w:hanging="720"/>
        <w:rPr>
          <w:rFonts w:ascii="Book Antiqua" w:hAnsi="Book Antiqua"/>
          <w:b/>
          <w:sz w:val="24"/>
          <w:szCs w:val="24"/>
          <w:highlight w:val="yellow"/>
          <w:u w:val="single"/>
        </w:rPr>
      </w:pPr>
      <w:r w:rsidRPr="009D7D61">
        <w:rPr>
          <w:rFonts w:ascii="Book Antiqua" w:hAnsi="Book Antiqua"/>
          <w:b/>
          <w:sz w:val="24"/>
          <w:szCs w:val="24"/>
          <w:highlight w:val="yellow"/>
          <w:u w:val="single"/>
        </w:rPr>
        <w:t xml:space="preserve">Staff meetings:  </w:t>
      </w:r>
    </w:p>
    <w:p w14:paraId="4D2FA082" w14:textId="0DA68A4E" w:rsidR="00732794" w:rsidRPr="00732794" w:rsidRDefault="00732794" w:rsidP="00732794">
      <w:pPr>
        <w:ind w:left="720"/>
        <w:rPr>
          <w:rFonts w:ascii="Book Antiqua" w:hAnsi="Book Antiqua"/>
          <w:sz w:val="24"/>
          <w:szCs w:val="24"/>
          <w:highlight w:val="yellow"/>
        </w:rPr>
      </w:pPr>
      <w:r w:rsidRPr="00732794">
        <w:rPr>
          <w:rFonts w:ascii="Book Antiqua" w:hAnsi="Book Antiqua"/>
          <w:b/>
          <w:bCs/>
          <w:sz w:val="24"/>
          <w:szCs w:val="24"/>
          <w:highlight w:val="yellow"/>
        </w:rPr>
        <w:t>Communication:</w:t>
      </w:r>
      <w:r w:rsidRPr="009D7D61">
        <w:rPr>
          <w:rFonts w:ascii="Book Antiqua" w:hAnsi="Book Antiqua"/>
          <w:sz w:val="24"/>
          <w:szCs w:val="24"/>
          <w:highlight w:val="yellow"/>
        </w:rPr>
        <w:t xml:space="preserve">   </w:t>
      </w:r>
      <w:r w:rsidRPr="00732794">
        <w:rPr>
          <w:rFonts w:ascii="Book Antiqua" w:hAnsi="Book Antiqua"/>
          <w:sz w:val="24"/>
          <w:szCs w:val="24"/>
          <w:highlight w:val="yellow"/>
        </w:rPr>
        <w:t xml:space="preserve">Staff meetings facilitate the sharing of information, updates, and best practices among </w:t>
      </w:r>
      <w:r w:rsidR="00C028F4" w:rsidRPr="009D7D61">
        <w:rPr>
          <w:rFonts w:ascii="Book Antiqua" w:hAnsi="Book Antiqua"/>
          <w:sz w:val="24"/>
          <w:szCs w:val="24"/>
          <w:highlight w:val="yellow"/>
        </w:rPr>
        <w:t>both City Staff and F</w:t>
      </w:r>
      <w:r w:rsidRPr="00732794">
        <w:rPr>
          <w:rFonts w:ascii="Book Antiqua" w:hAnsi="Book Antiqua"/>
          <w:sz w:val="24"/>
          <w:szCs w:val="24"/>
          <w:highlight w:val="yellow"/>
        </w:rPr>
        <w:t>irefighters.</w:t>
      </w:r>
    </w:p>
    <w:p w14:paraId="68C269D9" w14:textId="417520D4" w:rsidR="00732794" w:rsidRPr="00732794" w:rsidRDefault="00732794" w:rsidP="00732794">
      <w:pPr>
        <w:ind w:left="720"/>
        <w:rPr>
          <w:rFonts w:ascii="Book Antiqua" w:hAnsi="Book Antiqua"/>
          <w:sz w:val="24"/>
          <w:szCs w:val="24"/>
          <w:highlight w:val="yellow"/>
        </w:rPr>
      </w:pPr>
      <w:r w:rsidRPr="00732794">
        <w:rPr>
          <w:rFonts w:ascii="Book Antiqua" w:hAnsi="Book Antiqua"/>
          <w:b/>
          <w:bCs/>
          <w:sz w:val="24"/>
          <w:szCs w:val="24"/>
          <w:highlight w:val="yellow"/>
        </w:rPr>
        <w:t>Training and Development:</w:t>
      </w:r>
      <w:r w:rsidRPr="009D7D61">
        <w:rPr>
          <w:rFonts w:ascii="Book Antiqua" w:hAnsi="Book Antiqua"/>
          <w:sz w:val="24"/>
          <w:szCs w:val="24"/>
          <w:highlight w:val="yellow"/>
        </w:rPr>
        <w:t xml:space="preserve">  </w:t>
      </w:r>
      <w:r w:rsidRPr="00732794">
        <w:rPr>
          <w:rFonts w:ascii="Book Antiqua" w:hAnsi="Book Antiqua"/>
          <w:sz w:val="24"/>
          <w:szCs w:val="24"/>
          <w:highlight w:val="yellow"/>
        </w:rPr>
        <w:t>They provide opportunities for training, skill development, and discussions on operational procedures.</w:t>
      </w:r>
    </w:p>
    <w:p w14:paraId="5A70B919" w14:textId="79C9C1FC" w:rsidR="00732794" w:rsidRPr="00732794" w:rsidRDefault="00732794" w:rsidP="00732794">
      <w:pPr>
        <w:ind w:left="720"/>
        <w:rPr>
          <w:rFonts w:ascii="Book Antiqua" w:hAnsi="Book Antiqua"/>
          <w:sz w:val="24"/>
          <w:szCs w:val="24"/>
          <w:highlight w:val="yellow"/>
        </w:rPr>
      </w:pPr>
      <w:r w:rsidRPr="00732794">
        <w:rPr>
          <w:rFonts w:ascii="Book Antiqua" w:hAnsi="Book Antiqua"/>
          <w:b/>
          <w:bCs/>
          <w:sz w:val="24"/>
          <w:szCs w:val="24"/>
          <w:highlight w:val="yellow"/>
        </w:rPr>
        <w:t>Coordination and Planning:</w:t>
      </w:r>
      <w:r w:rsidRPr="009D7D61">
        <w:rPr>
          <w:rFonts w:ascii="Book Antiqua" w:hAnsi="Book Antiqua"/>
          <w:sz w:val="24"/>
          <w:szCs w:val="24"/>
          <w:highlight w:val="yellow"/>
        </w:rPr>
        <w:t xml:space="preserve">  </w:t>
      </w:r>
      <w:r w:rsidRPr="00732794">
        <w:rPr>
          <w:rFonts w:ascii="Book Antiqua" w:hAnsi="Book Antiqua"/>
          <w:sz w:val="24"/>
          <w:szCs w:val="24"/>
          <w:highlight w:val="yellow"/>
        </w:rPr>
        <w:t>Staff meetings help coordinate efforts, plan for upcoming events, and address any operational challenges.</w:t>
      </w:r>
    </w:p>
    <w:p w14:paraId="295C22B8" w14:textId="0D78B989" w:rsidR="00732794" w:rsidRPr="00732794" w:rsidRDefault="00732794" w:rsidP="00732794">
      <w:pPr>
        <w:ind w:left="720"/>
        <w:rPr>
          <w:rFonts w:ascii="Book Antiqua" w:hAnsi="Book Antiqua"/>
          <w:sz w:val="24"/>
          <w:szCs w:val="24"/>
          <w:highlight w:val="yellow"/>
        </w:rPr>
      </w:pPr>
      <w:r w:rsidRPr="00732794">
        <w:rPr>
          <w:rFonts w:ascii="Book Antiqua" w:hAnsi="Book Antiqua"/>
          <w:b/>
          <w:bCs/>
          <w:sz w:val="24"/>
          <w:szCs w:val="24"/>
          <w:highlight w:val="yellow"/>
        </w:rPr>
        <w:t>Safety and Accountability:</w:t>
      </w:r>
      <w:r w:rsidRPr="009D7D61">
        <w:rPr>
          <w:rFonts w:ascii="Book Antiqua" w:hAnsi="Book Antiqua"/>
          <w:sz w:val="24"/>
          <w:szCs w:val="24"/>
          <w:highlight w:val="yellow"/>
        </w:rPr>
        <w:t xml:space="preserve">  </w:t>
      </w:r>
      <w:r w:rsidRPr="00732794">
        <w:rPr>
          <w:rFonts w:ascii="Book Antiqua" w:hAnsi="Book Antiqua"/>
          <w:sz w:val="24"/>
          <w:szCs w:val="24"/>
          <w:highlight w:val="yellow"/>
        </w:rPr>
        <w:t>These meetings ensure adherence to safety protocols and promote a culture of accountability.</w:t>
      </w:r>
    </w:p>
    <w:p w14:paraId="649F6659" w14:textId="69C5E4E9" w:rsidR="00C028F4" w:rsidRPr="00C028F4" w:rsidRDefault="00C028F4" w:rsidP="00C028F4">
      <w:pPr>
        <w:rPr>
          <w:rFonts w:ascii="Book Antiqua" w:hAnsi="Book Antiqua"/>
          <w:b/>
          <w:sz w:val="24"/>
          <w:szCs w:val="24"/>
          <w:highlight w:val="yellow"/>
          <w:u w:val="single"/>
        </w:rPr>
      </w:pPr>
      <w:r w:rsidRPr="00C028F4">
        <w:rPr>
          <w:rFonts w:ascii="Book Antiqua" w:hAnsi="Book Antiqua"/>
          <w:b/>
          <w:sz w:val="24"/>
          <w:szCs w:val="24"/>
          <w:highlight w:val="yellow"/>
          <w:u w:val="single"/>
        </w:rPr>
        <w:t>Board Meetings:</w:t>
      </w:r>
    </w:p>
    <w:p w14:paraId="254D948E" w14:textId="79CD132D" w:rsidR="00C028F4" w:rsidRPr="00C028F4" w:rsidRDefault="00C028F4" w:rsidP="00C028F4">
      <w:pPr>
        <w:ind w:left="720"/>
        <w:rPr>
          <w:rFonts w:ascii="Book Antiqua" w:hAnsi="Book Antiqua"/>
          <w:sz w:val="24"/>
          <w:szCs w:val="24"/>
          <w:highlight w:val="yellow"/>
        </w:rPr>
      </w:pPr>
      <w:r w:rsidRPr="00C028F4">
        <w:rPr>
          <w:rFonts w:ascii="Book Antiqua" w:hAnsi="Book Antiqua"/>
          <w:b/>
          <w:bCs/>
          <w:sz w:val="24"/>
          <w:szCs w:val="24"/>
          <w:highlight w:val="yellow"/>
        </w:rPr>
        <w:t>Governance and Oversight</w:t>
      </w:r>
      <w:r w:rsidRPr="00C028F4">
        <w:rPr>
          <w:rFonts w:ascii="Book Antiqua" w:hAnsi="Book Antiqua"/>
          <w:sz w:val="24"/>
          <w:szCs w:val="24"/>
          <w:highlight w:val="yellow"/>
        </w:rPr>
        <w:t>:</w:t>
      </w:r>
      <w:r w:rsidRPr="009D7D61">
        <w:rPr>
          <w:rFonts w:ascii="Book Antiqua" w:hAnsi="Book Antiqua"/>
          <w:sz w:val="24"/>
          <w:szCs w:val="24"/>
          <w:highlight w:val="yellow"/>
        </w:rPr>
        <w:t xml:space="preserve">  </w:t>
      </w:r>
      <w:r w:rsidRPr="00C028F4">
        <w:rPr>
          <w:rFonts w:ascii="Book Antiqua" w:hAnsi="Book Antiqua"/>
          <w:sz w:val="24"/>
          <w:szCs w:val="24"/>
          <w:highlight w:val="yellow"/>
        </w:rPr>
        <w:t>Board meetings provide a forum for the governing body to oversee the department's activities, finances, and strategic direction.</w:t>
      </w:r>
    </w:p>
    <w:p w14:paraId="02FDFF21" w14:textId="65A31401" w:rsidR="00C028F4" w:rsidRPr="00C028F4" w:rsidRDefault="00C028F4" w:rsidP="00C028F4">
      <w:pPr>
        <w:ind w:left="720"/>
        <w:rPr>
          <w:rFonts w:ascii="Book Antiqua" w:hAnsi="Book Antiqua"/>
          <w:sz w:val="24"/>
          <w:szCs w:val="24"/>
          <w:highlight w:val="yellow"/>
        </w:rPr>
      </w:pPr>
      <w:r w:rsidRPr="00C028F4">
        <w:rPr>
          <w:rFonts w:ascii="Book Antiqua" w:hAnsi="Book Antiqua"/>
          <w:b/>
          <w:bCs/>
          <w:sz w:val="24"/>
          <w:szCs w:val="24"/>
          <w:highlight w:val="yellow"/>
        </w:rPr>
        <w:t>Policy Development:</w:t>
      </w:r>
      <w:r w:rsidRPr="009D7D61">
        <w:rPr>
          <w:rFonts w:ascii="Book Antiqua" w:hAnsi="Book Antiqua"/>
          <w:sz w:val="24"/>
          <w:szCs w:val="24"/>
          <w:highlight w:val="yellow"/>
        </w:rPr>
        <w:t xml:space="preserve">  </w:t>
      </w:r>
      <w:r w:rsidRPr="00C028F4">
        <w:rPr>
          <w:rFonts w:ascii="Book Antiqua" w:hAnsi="Book Antiqua"/>
          <w:sz w:val="24"/>
          <w:szCs w:val="24"/>
          <w:highlight w:val="yellow"/>
        </w:rPr>
        <w:t>They are crucial for developing and approving policies, procedures, and operational guidelines.</w:t>
      </w:r>
    </w:p>
    <w:p w14:paraId="2CE143FC" w14:textId="70CC4B81" w:rsidR="00C028F4" w:rsidRPr="00C028F4" w:rsidRDefault="00C028F4" w:rsidP="00C028F4">
      <w:pPr>
        <w:ind w:left="720"/>
        <w:rPr>
          <w:rFonts w:ascii="Book Antiqua" w:hAnsi="Book Antiqua"/>
          <w:sz w:val="24"/>
          <w:szCs w:val="24"/>
          <w:highlight w:val="yellow"/>
        </w:rPr>
      </w:pPr>
      <w:r w:rsidRPr="00C028F4">
        <w:rPr>
          <w:rFonts w:ascii="Book Antiqua" w:hAnsi="Book Antiqua"/>
          <w:b/>
          <w:bCs/>
          <w:sz w:val="24"/>
          <w:szCs w:val="24"/>
          <w:highlight w:val="yellow"/>
        </w:rPr>
        <w:t>Community Representation:</w:t>
      </w:r>
      <w:r w:rsidRPr="009D7D61">
        <w:rPr>
          <w:rFonts w:ascii="Book Antiqua" w:hAnsi="Book Antiqua"/>
          <w:sz w:val="24"/>
          <w:szCs w:val="24"/>
          <w:highlight w:val="yellow"/>
        </w:rPr>
        <w:t xml:space="preserve">  </w:t>
      </w:r>
      <w:r w:rsidRPr="00C028F4">
        <w:rPr>
          <w:rFonts w:ascii="Book Antiqua" w:hAnsi="Book Antiqua"/>
          <w:sz w:val="24"/>
          <w:szCs w:val="24"/>
          <w:highlight w:val="yellow"/>
        </w:rPr>
        <w:t>These meetings often involve community members or representatives, ensuring public input and transparency.</w:t>
      </w:r>
    </w:p>
    <w:p w14:paraId="6D61B777" w14:textId="59E0F8A0" w:rsidR="006F38BB" w:rsidRPr="00C028F4" w:rsidRDefault="00C028F4" w:rsidP="00C028F4">
      <w:pPr>
        <w:ind w:left="720"/>
        <w:rPr>
          <w:rFonts w:ascii="Book Antiqua" w:hAnsi="Book Antiqua"/>
          <w:sz w:val="24"/>
          <w:szCs w:val="24"/>
        </w:rPr>
      </w:pPr>
      <w:r w:rsidRPr="00C028F4">
        <w:rPr>
          <w:rFonts w:ascii="Book Antiqua" w:hAnsi="Book Antiqua"/>
          <w:b/>
          <w:bCs/>
          <w:sz w:val="24"/>
          <w:szCs w:val="24"/>
          <w:highlight w:val="yellow"/>
        </w:rPr>
        <w:t>Financial Management:</w:t>
      </w:r>
      <w:r w:rsidRPr="009D7D61">
        <w:rPr>
          <w:rFonts w:ascii="Book Antiqua" w:hAnsi="Book Antiqua"/>
          <w:sz w:val="24"/>
          <w:szCs w:val="24"/>
          <w:highlight w:val="yellow"/>
        </w:rPr>
        <w:t xml:space="preserve">  </w:t>
      </w:r>
      <w:r w:rsidRPr="00C028F4">
        <w:rPr>
          <w:rFonts w:ascii="Book Antiqua" w:hAnsi="Book Antiqua"/>
          <w:sz w:val="24"/>
          <w:szCs w:val="24"/>
          <w:highlight w:val="yellow"/>
        </w:rPr>
        <w:t>Board meetings address budget approvals, financial reports, and fundraising efforts.</w:t>
      </w:r>
    </w:p>
    <w:p w14:paraId="154A2087" w14:textId="77777777" w:rsidR="006F38BB" w:rsidRPr="00BE010E" w:rsidRDefault="006F38BB" w:rsidP="0027160A">
      <w:pPr>
        <w:rPr>
          <w:rFonts w:ascii="Book Antiqua" w:hAnsi="Book Antiqua"/>
          <w:b/>
          <w:sz w:val="24"/>
          <w:szCs w:val="24"/>
          <w:u w:val="single"/>
        </w:rPr>
      </w:pPr>
    </w:p>
    <w:p w14:paraId="291C030D" w14:textId="77777777" w:rsidR="006F38BB" w:rsidRPr="00BE010E" w:rsidRDefault="006F38BB" w:rsidP="0027160A">
      <w:pPr>
        <w:rPr>
          <w:rFonts w:ascii="Book Antiqua" w:hAnsi="Book Antiqua"/>
          <w:b/>
          <w:sz w:val="24"/>
          <w:szCs w:val="24"/>
          <w:u w:val="single"/>
        </w:rPr>
      </w:pPr>
    </w:p>
    <w:p w14:paraId="531147B8" w14:textId="77777777" w:rsidR="006F38BB" w:rsidRPr="00BE010E" w:rsidRDefault="006F38BB" w:rsidP="0027160A">
      <w:pPr>
        <w:rPr>
          <w:rFonts w:ascii="Book Antiqua" w:hAnsi="Book Antiqua"/>
          <w:b/>
          <w:sz w:val="24"/>
          <w:szCs w:val="24"/>
          <w:u w:val="single"/>
        </w:rPr>
      </w:pPr>
    </w:p>
    <w:p w14:paraId="6B4D2C95" w14:textId="77777777" w:rsidR="006F38BB" w:rsidRPr="00BE010E" w:rsidRDefault="006F38BB" w:rsidP="0027160A">
      <w:pPr>
        <w:rPr>
          <w:rFonts w:ascii="Book Antiqua" w:hAnsi="Book Antiqua"/>
          <w:b/>
          <w:sz w:val="24"/>
          <w:szCs w:val="24"/>
          <w:u w:val="single"/>
        </w:rPr>
      </w:pPr>
    </w:p>
    <w:p w14:paraId="3E2DB015" w14:textId="77777777" w:rsidR="006F38BB" w:rsidRPr="00BE010E" w:rsidRDefault="006F38BB" w:rsidP="0027160A">
      <w:pPr>
        <w:rPr>
          <w:rFonts w:ascii="Book Antiqua" w:hAnsi="Book Antiqua"/>
          <w:b/>
          <w:sz w:val="24"/>
          <w:szCs w:val="24"/>
          <w:u w:val="single"/>
        </w:rPr>
      </w:pPr>
    </w:p>
    <w:p w14:paraId="2D58379A" w14:textId="77777777" w:rsidR="006F38BB" w:rsidRPr="00BE010E" w:rsidRDefault="006F38BB" w:rsidP="0027160A">
      <w:pPr>
        <w:rPr>
          <w:rFonts w:ascii="Book Antiqua" w:hAnsi="Book Antiqua"/>
          <w:b/>
          <w:sz w:val="24"/>
          <w:szCs w:val="24"/>
          <w:u w:val="single"/>
        </w:rPr>
      </w:pPr>
    </w:p>
    <w:p w14:paraId="0F138667" w14:textId="77777777" w:rsidR="006F38BB" w:rsidRPr="00BE010E" w:rsidRDefault="006F38BB" w:rsidP="0027160A">
      <w:pPr>
        <w:rPr>
          <w:rFonts w:ascii="Book Antiqua" w:hAnsi="Book Antiqua"/>
          <w:b/>
          <w:sz w:val="24"/>
          <w:szCs w:val="24"/>
          <w:u w:val="single"/>
        </w:rPr>
      </w:pPr>
    </w:p>
    <w:p w14:paraId="5DDD9A08" w14:textId="77777777" w:rsidR="006F38BB" w:rsidRDefault="006F38BB" w:rsidP="0027160A">
      <w:pPr>
        <w:rPr>
          <w:rFonts w:ascii="Book Antiqua" w:hAnsi="Book Antiqua"/>
          <w:b/>
          <w:sz w:val="24"/>
          <w:szCs w:val="24"/>
          <w:u w:val="single"/>
        </w:rPr>
      </w:pPr>
    </w:p>
    <w:p w14:paraId="371D7B30" w14:textId="77777777" w:rsidR="00BB53CE" w:rsidRDefault="00BB53CE" w:rsidP="006F38BB">
      <w:pPr>
        <w:spacing w:after="240"/>
        <w:rPr>
          <w:rFonts w:ascii="Book Antiqua" w:hAnsi="Book Antiqua"/>
          <w:b/>
          <w:sz w:val="24"/>
          <w:szCs w:val="24"/>
          <w:u w:val="single"/>
        </w:rPr>
      </w:pPr>
    </w:p>
    <w:p w14:paraId="0488AEC0" w14:textId="77777777" w:rsidR="00BB53CE" w:rsidRDefault="00BB53CE" w:rsidP="006F38BB">
      <w:pPr>
        <w:spacing w:after="240"/>
        <w:rPr>
          <w:rFonts w:ascii="Book Antiqua" w:hAnsi="Book Antiqua"/>
          <w:b/>
          <w:sz w:val="24"/>
          <w:szCs w:val="24"/>
          <w:u w:val="single"/>
        </w:rPr>
      </w:pPr>
    </w:p>
    <w:p w14:paraId="1E151197" w14:textId="400B1746" w:rsidR="0027160A" w:rsidRDefault="0027160A" w:rsidP="006F38BB">
      <w:pPr>
        <w:spacing w:after="240"/>
        <w:rPr>
          <w:rFonts w:ascii="Book Antiqua" w:hAnsi="Book Antiqua"/>
          <w:sz w:val="24"/>
          <w:szCs w:val="24"/>
        </w:rPr>
      </w:pPr>
      <w:r>
        <w:rPr>
          <w:rFonts w:ascii="Book Antiqua" w:hAnsi="Book Antiqua"/>
          <w:b/>
          <w:sz w:val="24"/>
          <w:szCs w:val="24"/>
          <w:u w:val="single"/>
        </w:rPr>
        <w:t>Full force and effect</w:t>
      </w:r>
      <w:r>
        <w:rPr>
          <w:rFonts w:ascii="Book Antiqua" w:hAnsi="Book Antiqua"/>
          <w:sz w:val="24"/>
          <w:szCs w:val="24"/>
        </w:rPr>
        <w:t>.  This amendment shall be in full force and effect from the date of passage and publication as required by law.</w:t>
      </w:r>
    </w:p>
    <w:p w14:paraId="144FBF95" w14:textId="77777777" w:rsidR="0027160A" w:rsidRDefault="0027160A" w:rsidP="006F38BB">
      <w:pPr>
        <w:spacing w:after="240"/>
        <w:rPr>
          <w:rFonts w:ascii="Book Antiqua" w:hAnsi="Book Antiqua"/>
          <w:sz w:val="24"/>
          <w:szCs w:val="24"/>
        </w:rPr>
      </w:pPr>
      <w:r>
        <w:rPr>
          <w:rFonts w:ascii="Book Antiqua" w:hAnsi="Book Antiqua"/>
          <w:b/>
          <w:sz w:val="24"/>
          <w:szCs w:val="24"/>
          <w:u w:val="single"/>
        </w:rPr>
        <w:t>Repealer</w:t>
      </w:r>
      <w:r>
        <w:rPr>
          <w:rFonts w:ascii="Book Antiqua" w:hAnsi="Book Antiqua"/>
          <w:sz w:val="24"/>
          <w:szCs w:val="24"/>
        </w:rPr>
        <w:t>.  This amendment shall be construed to repeal any prior amendment inconsistent herewith.</w:t>
      </w:r>
    </w:p>
    <w:p w14:paraId="0033AF35" w14:textId="77777777" w:rsidR="0027160A" w:rsidRDefault="0027160A" w:rsidP="0027160A">
      <w:pPr>
        <w:rPr>
          <w:rFonts w:ascii="Book Antiqua" w:hAnsi="Book Antiqua"/>
          <w:sz w:val="24"/>
          <w:szCs w:val="24"/>
        </w:rPr>
      </w:pPr>
      <w:r>
        <w:rPr>
          <w:rFonts w:ascii="Book Antiqua" w:hAnsi="Book Antiqua"/>
          <w:b/>
          <w:sz w:val="24"/>
          <w:szCs w:val="24"/>
          <w:u w:val="single"/>
        </w:rPr>
        <w:t>Severability of provisions</w:t>
      </w:r>
      <w:r>
        <w:rPr>
          <w:rFonts w:ascii="Book Antiqua" w:hAnsi="Book Antiqua"/>
          <w:sz w:val="24"/>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18172BF7" w14:textId="0AA4B8D2" w:rsidR="0027160A" w:rsidRDefault="0027160A" w:rsidP="0027160A">
      <w:pPr>
        <w:pStyle w:val="BodyText"/>
        <w:spacing w:after="240"/>
        <w:jc w:val="center"/>
        <w:rPr>
          <w:rFonts w:ascii="Book Antiqua" w:hAnsi="Book Antiqua"/>
        </w:rPr>
      </w:pPr>
      <w:r>
        <w:rPr>
          <w:rFonts w:ascii="Book Antiqua" w:hAnsi="Book Antiqua"/>
        </w:rPr>
        <w:t xml:space="preserve">Passed by the City Council of the City of Blue Grass, Iowa, this </w:t>
      </w:r>
      <w:r>
        <w:rPr>
          <w:rFonts w:ascii="Book Antiqua" w:hAnsi="Book Antiqua"/>
          <w:u w:val="single"/>
        </w:rPr>
        <w:t xml:space="preserve">  </w:t>
      </w:r>
      <w:r w:rsidR="00BB53CE">
        <w:rPr>
          <w:rFonts w:ascii="Book Antiqua" w:hAnsi="Book Antiqua"/>
          <w:u w:val="single"/>
        </w:rPr>
        <w:t>2</w:t>
      </w:r>
      <w:r w:rsidR="00BB53CE" w:rsidRPr="00BB53CE">
        <w:rPr>
          <w:rFonts w:ascii="Book Antiqua" w:hAnsi="Book Antiqua"/>
          <w:u w:val="single"/>
          <w:vertAlign w:val="superscript"/>
        </w:rPr>
        <w:t>nd</w:t>
      </w:r>
      <w:r w:rsidR="00BB53CE">
        <w:rPr>
          <w:rFonts w:ascii="Book Antiqua" w:hAnsi="Book Antiqua"/>
          <w:u w:val="single"/>
        </w:rPr>
        <w:t xml:space="preserve"> </w:t>
      </w:r>
      <w:r>
        <w:rPr>
          <w:rFonts w:ascii="Book Antiqua" w:hAnsi="Book Antiqua"/>
          <w:u w:val="single"/>
          <w:vertAlign w:val="superscript"/>
        </w:rPr>
        <w:t xml:space="preserve"> </w:t>
      </w:r>
      <w:r>
        <w:rPr>
          <w:rFonts w:ascii="Book Antiqua" w:hAnsi="Book Antiqua"/>
        </w:rPr>
        <w:t xml:space="preserve">  day of </w:t>
      </w:r>
      <w:r>
        <w:rPr>
          <w:rFonts w:ascii="Book Antiqua" w:hAnsi="Book Antiqua"/>
          <w:u w:val="single"/>
        </w:rPr>
        <w:t xml:space="preserve">    </w:t>
      </w:r>
      <w:r w:rsidR="00BB53CE">
        <w:rPr>
          <w:rFonts w:ascii="Book Antiqua" w:hAnsi="Book Antiqua"/>
          <w:u w:val="single"/>
        </w:rPr>
        <w:t>September</w:t>
      </w:r>
      <w:r w:rsidR="00601279">
        <w:rPr>
          <w:rFonts w:ascii="Book Antiqua" w:hAnsi="Book Antiqua"/>
          <w:u w:val="single"/>
        </w:rPr>
        <w:t xml:space="preserve"> </w:t>
      </w:r>
      <w:r>
        <w:rPr>
          <w:rFonts w:ascii="Book Antiqua" w:hAnsi="Book Antiqua"/>
          <w:u w:val="single"/>
        </w:rPr>
        <w:t xml:space="preserve"> ,</w:t>
      </w:r>
      <w:r>
        <w:rPr>
          <w:rFonts w:ascii="Book Antiqua" w:hAnsi="Book Antiqua"/>
        </w:rPr>
        <w:t xml:space="preserve"> 202</w:t>
      </w:r>
      <w:r w:rsidR="00BB53CE">
        <w:rPr>
          <w:rFonts w:ascii="Book Antiqua" w:hAnsi="Book Antiqua"/>
        </w:rPr>
        <w:t>5</w:t>
      </w:r>
      <w:r>
        <w:rPr>
          <w:rFonts w:ascii="Book Antiqua" w:hAnsi="Book Antiqua"/>
        </w:rPr>
        <w:t>.</w:t>
      </w:r>
    </w:p>
    <w:p w14:paraId="367A0BD2" w14:textId="61DAF505" w:rsidR="00601279" w:rsidRPr="00601279" w:rsidRDefault="0027160A" w:rsidP="00601279">
      <w:pPr>
        <w:pStyle w:val="BodyText"/>
        <w:spacing w:after="240"/>
        <w:jc w:val="center"/>
        <w:rPr>
          <w:rFonts w:ascii="Book Antiqua" w:hAnsi="Book Antiqua"/>
          <w:sz w:val="23"/>
          <w:szCs w:val="23"/>
        </w:rPr>
      </w:pPr>
      <w:r w:rsidRPr="00601279">
        <w:rPr>
          <w:rFonts w:ascii="Book Antiqua" w:hAnsi="Book Antiqua"/>
          <w:sz w:val="23"/>
          <w:szCs w:val="23"/>
        </w:rPr>
        <w:t xml:space="preserve">Approved and signed by the Mayor of the City of Blue Grass, Iowa, </w:t>
      </w:r>
      <w:r w:rsidR="00601279" w:rsidRPr="00601279">
        <w:rPr>
          <w:rFonts w:ascii="Book Antiqua" w:hAnsi="Book Antiqua"/>
          <w:sz w:val="23"/>
          <w:szCs w:val="23"/>
        </w:rPr>
        <w:t xml:space="preserve">this </w:t>
      </w:r>
      <w:r w:rsidR="00601279" w:rsidRPr="00601279">
        <w:rPr>
          <w:rFonts w:ascii="Book Antiqua" w:hAnsi="Book Antiqua"/>
          <w:sz w:val="23"/>
          <w:szCs w:val="23"/>
          <w:u w:val="single"/>
        </w:rPr>
        <w:t xml:space="preserve">  </w:t>
      </w:r>
      <w:r w:rsidR="00BB53CE">
        <w:rPr>
          <w:rFonts w:ascii="Book Antiqua" w:hAnsi="Book Antiqua"/>
          <w:sz w:val="23"/>
          <w:szCs w:val="23"/>
          <w:u w:val="single"/>
        </w:rPr>
        <w:t>2</w:t>
      </w:r>
      <w:r w:rsidR="00BB53CE" w:rsidRPr="00BB53CE">
        <w:rPr>
          <w:rFonts w:ascii="Book Antiqua" w:hAnsi="Book Antiqua"/>
          <w:sz w:val="23"/>
          <w:szCs w:val="23"/>
          <w:u w:val="single"/>
          <w:vertAlign w:val="superscript"/>
        </w:rPr>
        <w:t>nd</w:t>
      </w:r>
      <w:r w:rsidR="00BB53CE">
        <w:rPr>
          <w:rFonts w:ascii="Book Antiqua" w:hAnsi="Book Antiqua"/>
          <w:sz w:val="23"/>
          <w:szCs w:val="23"/>
          <w:u w:val="single"/>
        </w:rPr>
        <w:t xml:space="preserve"> </w:t>
      </w:r>
      <w:r w:rsidR="00601279" w:rsidRPr="00601279">
        <w:rPr>
          <w:rFonts w:ascii="Book Antiqua" w:hAnsi="Book Antiqua"/>
          <w:sz w:val="23"/>
          <w:szCs w:val="23"/>
          <w:u w:val="single"/>
        </w:rPr>
        <w:t xml:space="preserve"> </w:t>
      </w:r>
      <w:r w:rsidR="00601279" w:rsidRPr="00601279">
        <w:rPr>
          <w:rFonts w:ascii="Book Antiqua" w:hAnsi="Book Antiqua"/>
          <w:sz w:val="23"/>
          <w:szCs w:val="23"/>
        </w:rPr>
        <w:t xml:space="preserve"> day of </w:t>
      </w:r>
      <w:r w:rsidR="00601279" w:rsidRPr="00601279">
        <w:rPr>
          <w:rFonts w:ascii="Book Antiqua" w:hAnsi="Book Antiqua"/>
          <w:sz w:val="23"/>
          <w:szCs w:val="23"/>
          <w:u w:val="single"/>
        </w:rPr>
        <w:t xml:space="preserve">  </w:t>
      </w:r>
      <w:r w:rsidR="00BB53CE">
        <w:rPr>
          <w:rFonts w:ascii="Book Antiqua" w:hAnsi="Book Antiqua"/>
          <w:sz w:val="23"/>
          <w:szCs w:val="23"/>
          <w:u w:val="single"/>
        </w:rPr>
        <w:t>Septem</w:t>
      </w:r>
      <w:r w:rsidR="00601279" w:rsidRPr="00601279">
        <w:rPr>
          <w:rFonts w:ascii="Book Antiqua" w:hAnsi="Book Antiqua"/>
          <w:sz w:val="23"/>
          <w:szCs w:val="23"/>
          <w:u w:val="single"/>
        </w:rPr>
        <w:t>ber,</w:t>
      </w:r>
      <w:r w:rsidR="00601279" w:rsidRPr="00601279">
        <w:rPr>
          <w:rFonts w:ascii="Book Antiqua" w:hAnsi="Book Antiqua"/>
          <w:sz w:val="23"/>
          <w:szCs w:val="23"/>
        </w:rPr>
        <w:t xml:space="preserve"> 202</w:t>
      </w:r>
      <w:r w:rsidR="00BB53CE">
        <w:rPr>
          <w:rFonts w:ascii="Book Antiqua" w:hAnsi="Book Antiqua"/>
          <w:sz w:val="23"/>
          <w:szCs w:val="23"/>
        </w:rPr>
        <w:t>5</w:t>
      </w:r>
      <w:r w:rsidR="00601279" w:rsidRPr="00601279">
        <w:rPr>
          <w:rFonts w:ascii="Book Antiqua" w:hAnsi="Book Antiqua"/>
          <w:sz w:val="23"/>
          <w:szCs w:val="23"/>
        </w:rPr>
        <w:t>.</w:t>
      </w:r>
    </w:p>
    <w:p w14:paraId="532A3AEE" w14:textId="03244E0F" w:rsidR="0027160A" w:rsidRDefault="0027160A" w:rsidP="00601279">
      <w:pPr>
        <w:pStyle w:val="BodyText"/>
        <w:spacing w:after="240"/>
        <w:rPr>
          <w:rFonts w:ascii="Book Antiqua" w:hAnsi="Book Antiqua"/>
        </w:rPr>
      </w:pP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p>
    <w:p w14:paraId="1623ADFB" w14:textId="5105CCEC" w:rsidR="0027160A" w:rsidRDefault="0027160A" w:rsidP="0027160A">
      <w:pPr>
        <w:ind w:left="5040"/>
        <w:rPr>
          <w:rFonts w:ascii="Book Antiqua" w:hAnsi="Book Antiqua"/>
          <w:sz w:val="24"/>
          <w:szCs w:val="24"/>
        </w:rPr>
      </w:pPr>
      <w:r>
        <w:rPr>
          <w:rFonts w:ascii="Book Antiqua" w:hAnsi="Book Antiqua"/>
          <w:sz w:val="24"/>
          <w:szCs w:val="24"/>
        </w:rPr>
        <w:t>____________________________________                                                                 Mayor Brad Schutte</w:t>
      </w:r>
    </w:p>
    <w:p w14:paraId="71D630C6" w14:textId="77777777" w:rsidR="0027160A" w:rsidRDefault="0027160A" w:rsidP="0027160A">
      <w:pPr>
        <w:ind w:left="5040"/>
        <w:rPr>
          <w:rFonts w:ascii="Book Antiqua" w:hAnsi="Book Antiqua"/>
          <w:sz w:val="24"/>
          <w:szCs w:val="24"/>
        </w:rPr>
      </w:pPr>
    </w:p>
    <w:p w14:paraId="411A1DC8" w14:textId="77777777" w:rsidR="0027160A" w:rsidRDefault="0027160A" w:rsidP="0027160A">
      <w:pPr>
        <w:rPr>
          <w:rFonts w:ascii="Book Antiqua" w:hAnsi="Book Antiqua"/>
          <w:sz w:val="24"/>
          <w:szCs w:val="24"/>
        </w:rPr>
      </w:pPr>
    </w:p>
    <w:p w14:paraId="21F55341" w14:textId="77777777" w:rsidR="0027160A" w:rsidRDefault="0027160A" w:rsidP="0027160A">
      <w:pPr>
        <w:spacing w:after="0"/>
        <w:rPr>
          <w:rFonts w:ascii="Book Antiqua" w:hAnsi="Book Antiqua"/>
          <w:sz w:val="24"/>
          <w:szCs w:val="24"/>
        </w:rPr>
      </w:pPr>
      <w:r>
        <w:rPr>
          <w:rFonts w:ascii="Book Antiqua" w:hAnsi="Book Antiqua"/>
          <w:sz w:val="24"/>
          <w:szCs w:val="24"/>
        </w:rPr>
        <w:t>Attest: _______________________________________________</w:t>
      </w:r>
    </w:p>
    <w:p w14:paraId="5B87B708" w14:textId="77777777" w:rsidR="0027160A" w:rsidRDefault="0027160A" w:rsidP="0027160A">
      <w:pPr>
        <w:ind w:firstLine="720"/>
        <w:rPr>
          <w:rFonts w:ascii="Book Antiqua" w:hAnsi="Book Antiqua"/>
          <w:sz w:val="24"/>
          <w:szCs w:val="24"/>
        </w:rPr>
      </w:pPr>
      <w:r>
        <w:rPr>
          <w:rFonts w:ascii="Book Antiqua" w:hAnsi="Book Antiqua"/>
          <w:sz w:val="24"/>
          <w:szCs w:val="24"/>
        </w:rPr>
        <w:t xml:space="preserve">Ann M. Schmidt, CMC, City Clerk/Financial Officer    </w:t>
      </w:r>
    </w:p>
    <w:p w14:paraId="0085A69F" w14:textId="77777777" w:rsidR="0027160A" w:rsidRDefault="0027160A" w:rsidP="0027160A">
      <w:pPr>
        <w:rPr>
          <w:rFonts w:ascii="Book Antiqua" w:hAnsi="Book Antiqua"/>
          <w:sz w:val="24"/>
          <w:szCs w:val="24"/>
        </w:rPr>
      </w:pPr>
    </w:p>
    <w:p w14:paraId="2255C6C7" w14:textId="77777777" w:rsidR="0027160A" w:rsidRDefault="0027160A" w:rsidP="0027160A">
      <w:pPr>
        <w:rPr>
          <w:rFonts w:ascii="Book Antiqua" w:hAnsi="Book Antiqua"/>
          <w:sz w:val="24"/>
          <w:szCs w:val="24"/>
        </w:rPr>
      </w:pPr>
    </w:p>
    <w:p w14:paraId="09E79BB8" w14:textId="77777777" w:rsidR="0027160A" w:rsidRDefault="0027160A" w:rsidP="0027160A">
      <w:pPr>
        <w:rPr>
          <w:rFonts w:ascii="Book Antiqua" w:hAnsi="Book Antiqua"/>
          <w:sz w:val="24"/>
          <w:szCs w:val="24"/>
        </w:rPr>
      </w:pPr>
    </w:p>
    <w:p w14:paraId="154D886F" w14:textId="5FDF05D7" w:rsidR="0027160A" w:rsidRDefault="0027160A" w:rsidP="0027160A">
      <w:pPr>
        <w:spacing w:after="240"/>
        <w:rPr>
          <w:rFonts w:ascii="Book Antiqua" w:hAnsi="Book Antiqua"/>
          <w:sz w:val="24"/>
          <w:szCs w:val="24"/>
          <w:u w:val="single"/>
        </w:rPr>
      </w:pPr>
      <w:r>
        <w:rPr>
          <w:rFonts w:ascii="Book Antiqua" w:hAnsi="Book Antiqua"/>
          <w:sz w:val="24"/>
          <w:szCs w:val="24"/>
        </w:rPr>
        <w:t xml:space="preserve">Date of 1st reading:   </w:t>
      </w:r>
      <w:r>
        <w:rPr>
          <w:rFonts w:ascii="Book Antiqua" w:hAnsi="Book Antiqua"/>
          <w:sz w:val="24"/>
          <w:szCs w:val="24"/>
          <w:u w:val="single"/>
        </w:rPr>
        <w:t xml:space="preserve">   </w:t>
      </w:r>
      <w:r w:rsidR="00601279">
        <w:rPr>
          <w:rFonts w:ascii="Book Antiqua" w:hAnsi="Book Antiqua"/>
          <w:sz w:val="24"/>
          <w:szCs w:val="24"/>
          <w:u w:val="single"/>
        </w:rPr>
        <w:t>0</w:t>
      </w:r>
      <w:r w:rsidR="00BB53CE">
        <w:rPr>
          <w:rFonts w:ascii="Book Antiqua" w:hAnsi="Book Antiqua"/>
          <w:sz w:val="24"/>
          <w:szCs w:val="24"/>
          <w:u w:val="single"/>
        </w:rPr>
        <w:t>8</w:t>
      </w:r>
      <w:r>
        <w:rPr>
          <w:rFonts w:ascii="Book Antiqua" w:hAnsi="Book Antiqua"/>
          <w:sz w:val="24"/>
          <w:szCs w:val="24"/>
          <w:u w:val="single"/>
        </w:rPr>
        <w:t>-</w:t>
      </w:r>
      <w:r w:rsidR="00BB53CE">
        <w:rPr>
          <w:rFonts w:ascii="Book Antiqua" w:hAnsi="Book Antiqua"/>
          <w:sz w:val="24"/>
          <w:szCs w:val="24"/>
          <w:u w:val="single"/>
        </w:rPr>
        <w:t>04</w:t>
      </w:r>
      <w:r>
        <w:rPr>
          <w:rFonts w:ascii="Book Antiqua" w:hAnsi="Book Antiqua"/>
          <w:sz w:val="24"/>
          <w:szCs w:val="24"/>
          <w:u w:val="single"/>
        </w:rPr>
        <w:t>-2</w:t>
      </w:r>
      <w:r w:rsidR="00BB53CE">
        <w:rPr>
          <w:rFonts w:ascii="Book Antiqua" w:hAnsi="Book Antiqua"/>
          <w:sz w:val="24"/>
          <w:szCs w:val="24"/>
          <w:u w:val="single"/>
        </w:rPr>
        <w:t>5</w:t>
      </w:r>
      <w:r>
        <w:rPr>
          <w:rFonts w:ascii="Book Antiqua" w:hAnsi="Book Antiqua"/>
          <w:sz w:val="24"/>
          <w:szCs w:val="24"/>
          <w:u w:val="single"/>
        </w:rPr>
        <w:tab/>
        <w:t xml:space="preserve">   </w:t>
      </w:r>
    </w:p>
    <w:p w14:paraId="5A77D2B4" w14:textId="7FE265A1" w:rsidR="0027160A" w:rsidRDefault="0027160A" w:rsidP="0027160A">
      <w:pPr>
        <w:spacing w:after="240"/>
        <w:rPr>
          <w:rFonts w:ascii="Book Antiqua" w:hAnsi="Book Antiqua"/>
          <w:sz w:val="24"/>
          <w:szCs w:val="24"/>
          <w:u w:val="single"/>
        </w:rPr>
      </w:pPr>
      <w:r>
        <w:rPr>
          <w:rFonts w:ascii="Book Antiqua" w:hAnsi="Book Antiqua"/>
          <w:sz w:val="24"/>
          <w:szCs w:val="24"/>
        </w:rPr>
        <w:t xml:space="preserve">Date of 2nd reading: </w:t>
      </w:r>
      <w:r>
        <w:rPr>
          <w:rFonts w:ascii="Book Antiqua" w:hAnsi="Book Antiqua"/>
          <w:sz w:val="24"/>
          <w:szCs w:val="24"/>
          <w:u w:val="single"/>
        </w:rPr>
        <w:t xml:space="preserve">   </w:t>
      </w:r>
      <w:r w:rsidR="00BB53CE">
        <w:rPr>
          <w:rFonts w:ascii="Book Antiqua" w:hAnsi="Book Antiqua"/>
          <w:sz w:val="24"/>
          <w:szCs w:val="24"/>
          <w:u w:val="single"/>
        </w:rPr>
        <w:t>08</w:t>
      </w:r>
      <w:r>
        <w:rPr>
          <w:rFonts w:ascii="Book Antiqua" w:hAnsi="Book Antiqua"/>
          <w:sz w:val="24"/>
          <w:szCs w:val="24"/>
          <w:u w:val="single"/>
        </w:rPr>
        <w:t>-</w:t>
      </w:r>
      <w:r w:rsidR="00BB53CE">
        <w:rPr>
          <w:rFonts w:ascii="Book Antiqua" w:hAnsi="Book Antiqua"/>
          <w:sz w:val="24"/>
          <w:szCs w:val="24"/>
          <w:u w:val="single"/>
        </w:rPr>
        <w:t>18</w:t>
      </w:r>
      <w:r>
        <w:rPr>
          <w:rFonts w:ascii="Book Antiqua" w:hAnsi="Book Antiqua"/>
          <w:sz w:val="24"/>
          <w:szCs w:val="24"/>
          <w:u w:val="single"/>
        </w:rPr>
        <w:t>-2</w:t>
      </w:r>
      <w:r w:rsidR="00BB53CE">
        <w:rPr>
          <w:rFonts w:ascii="Book Antiqua" w:hAnsi="Book Antiqua"/>
          <w:sz w:val="24"/>
          <w:szCs w:val="24"/>
          <w:u w:val="single"/>
        </w:rPr>
        <w:t>5</w:t>
      </w:r>
      <w:r>
        <w:rPr>
          <w:rFonts w:ascii="Book Antiqua" w:hAnsi="Book Antiqua"/>
          <w:sz w:val="24"/>
          <w:szCs w:val="24"/>
          <w:u w:val="single"/>
        </w:rPr>
        <w:tab/>
        <w:t xml:space="preserve">   </w:t>
      </w:r>
    </w:p>
    <w:p w14:paraId="41DB2F10" w14:textId="449349AD" w:rsidR="0027160A" w:rsidRDefault="0027160A" w:rsidP="0027160A">
      <w:pPr>
        <w:spacing w:after="240"/>
        <w:rPr>
          <w:rFonts w:ascii="Book Antiqua" w:hAnsi="Book Antiqua"/>
          <w:sz w:val="24"/>
          <w:szCs w:val="24"/>
          <w:u w:val="single"/>
        </w:rPr>
      </w:pPr>
      <w:r>
        <w:rPr>
          <w:rFonts w:ascii="Book Antiqua" w:hAnsi="Book Antiqua"/>
          <w:sz w:val="24"/>
          <w:szCs w:val="24"/>
        </w:rPr>
        <w:t xml:space="preserve">Date of 3rd reading:  </w:t>
      </w:r>
      <w:r>
        <w:rPr>
          <w:rFonts w:ascii="Book Antiqua" w:hAnsi="Book Antiqua"/>
          <w:sz w:val="24"/>
          <w:szCs w:val="24"/>
          <w:u w:val="single"/>
        </w:rPr>
        <w:t xml:space="preserve">   </w:t>
      </w:r>
      <w:r w:rsidR="00BB53CE">
        <w:rPr>
          <w:rFonts w:ascii="Book Antiqua" w:hAnsi="Book Antiqua"/>
          <w:sz w:val="24"/>
          <w:szCs w:val="24"/>
          <w:u w:val="single"/>
        </w:rPr>
        <w:t>09</w:t>
      </w:r>
      <w:r>
        <w:rPr>
          <w:rFonts w:ascii="Book Antiqua" w:hAnsi="Book Antiqua"/>
          <w:sz w:val="24"/>
          <w:szCs w:val="24"/>
          <w:u w:val="single"/>
        </w:rPr>
        <w:t>-</w:t>
      </w:r>
      <w:r w:rsidR="00BB53CE">
        <w:rPr>
          <w:rFonts w:ascii="Book Antiqua" w:hAnsi="Book Antiqua"/>
          <w:sz w:val="24"/>
          <w:szCs w:val="24"/>
          <w:u w:val="single"/>
        </w:rPr>
        <w:t>02</w:t>
      </w:r>
      <w:r>
        <w:rPr>
          <w:rFonts w:ascii="Book Antiqua" w:hAnsi="Book Antiqua"/>
          <w:sz w:val="24"/>
          <w:szCs w:val="24"/>
          <w:u w:val="single"/>
        </w:rPr>
        <w:t>-2</w:t>
      </w:r>
      <w:r w:rsidR="00BB53CE">
        <w:rPr>
          <w:rFonts w:ascii="Book Antiqua" w:hAnsi="Book Antiqua"/>
          <w:sz w:val="24"/>
          <w:szCs w:val="24"/>
          <w:u w:val="single"/>
        </w:rPr>
        <w:t>5</w:t>
      </w:r>
      <w:r>
        <w:rPr>
          <w:rFonts w:ascii="Book Antiqua" w:hAnsi="Book Antiqua"/>
          <w:sz w:val="24"/>
          <w:szCs w:val="24"/>
          <w:u w:val="single"/>
        </w:rPr>
        <w:tab/>
        <w:t xml:space="preserve">   </w:t>
      </w:r>
    </w:p>
    <w:p w14:paraId="068680D7" w14:textId="387D891B" w:rsidR="00B86FEF" w:rsidRPr="0027160A" w:rsidRDefault="0027160A">
      <w:pPr>
        <w:rPr>
          <w:rFonts w:ascii="Book Antiqua" w:hAnsi="Book Antiqua"/>
        </w:rPr>
      </w:pPr>
      <w:r>
        <w:rPr>
          <w:rFonts w:ascii="Book Antiqua" w:hAnsi="Book Antiqua"/>
          <w:sz w:val="24"/>
          <w:szCs w:val="24"/>
        </w:rPr>
        <w:t xml:space="preserve">Date of Publication:  </w:t>
      </w:r>
      <w:r>
        <w:rPr>
          <w:rFonts w:ascii="Book Antiqua" w:hAnsi="Book Antiqua"/>
          <w:sz w:val="24"/>
          <w:szCs w:val="24"/>
          <w:u w:val="single"/>
        </w:rPr>
        <w:t xml:space="preserve">    </w:t>
      </w:r>
      <w:r w:rsidR="00BB53CE">
        <w:rPr>
          <w:rFonts w:ascii="Book Antiqua" w:hAnsi="Book Antiqua"/>
          <w:sz w:val="24"/>
          <w:szCs w:val="24"/>
          <w:u w:val="single"/>
        </w:rPr>
        <w:t>09</w:t>
      </w:r>
      <w:r>
        <w:rPr>
          <w:rFonts w:ascii="Book Antiqua" w:hAnsi="Book Antiqua"/>
          <w:sz w:val="24"/>
          <w:szCs w:val="24"/>
          <w:u w:val="single"/>
        </w:rPr>
        <w:t>-</w:t>
      </w:r>
      <w:r w:rsidR="00BB53CE">
        <w:rPr>
          <w:rFonts w:ascii="Book Antiqua" w:hAnsi="Book Antiqua"/>
          <w:sz w:val="24"/>
          <w:szCs w:val="24"/>
          <w:u w:val="single"/>
        </w:rPr>
        <w:t>10</w:t>
      </w:r>
      <w:r>
        <w:rPr>
          <w:rFonts w:ascii="Book Antiqua" w:hAnsi="Book Antiqua"/>
          <w:sz w:val="24"/>
          <w:szCs w:val="24"/>
          <w:u w:val="single"/>
        </w:rPr>
        <w:t>-2</w:t>
      </w:r>
      <w:r w:rsidR="00BB53CE">
        <w:rPr>
          <w:rFonts w:ascii="Book Antiqua" w:hAnsi="Book Antiqua"/>
          <w:sz w:val="24"/>
          <w:szCs w:val="24"/>
          <w:u w:val="single"/>
        </w:rPr>
        <w:t>5</w:t>
      </w:r>
      <w:r>
        <w:rPr>
          <w:rFonts w:ascii="Book Antiqua" w:hAnsi="Book Antiqua"/>
          <w:sz w:val="24"/>
          <w:szCs w:val="24"/>
          <w:u w:val="single"/>
        </w:rPr>
        <w:tab/>
      </w:r>
      <w:r>
        <w:rPr>
          <w:rFonts w:ascii="Book Antiqua" w:hAnsi="Book Antiqua"/>
          <w:szCs w:val="24"/>
          <w:u w:val="single"/>
        </w:rPr>
        <w:t xml:space="preserve">      </w:t>
      </w:r>
    </w:p>
    <w:sectPr w:rsidR="00B86FEF" w:rsidRPr="0027160A" w:rsidSect="0027160A">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9EF65" w14:textId="77777777" w:rsidR="006F38BB" w:rsidRDefault="006F38BB" w:rsidP="006F38BB">
      <w:pPr>
        <w:spacing w:after="0" w:line="240" w:lineRule="auto"/>
      </w:pPr>
      <w:r>
        <w:separator/>
      </w:r>
    </w:p>
  </w:endnote>
  <w:endnote w:type="continuationSeparator" w:id="0">
    <w:p w14:paraId="6AE26727" w14:textId="77777777" w:rsidR="006F38BB" w:rsidRDefault="006F38BB" w:rsidP="006F3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9554831"/>
      <w:docPartObj>
        <w:docPartGallery w:val="Page Numbers (Bottom of Page)"/>
        <w:docPartUnique/>
      </w:docPartObj>
    </w:sdtPr>
    <w:sdtEndPr>
      <w:rPr>
        <w:noProof/>
      </w:rPr>
    </w:sdtEndPr>
    <w:sdtContent>
      <w:p w14:paraId="121F94B4" w14:textId="56A13E9E" w:rsidR="006F38BB" w:rsidRDefault="006F38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4A1CBC" w14:textId="77777777" w:rsidR="006F38BB" w:rsidRDefault="006F3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D958D" w14:textId="77777777" w:rsidR="006F38BB" w:rsidRDefault="006F38BB" w:rsidP="006F38BB">
      <w:pPr>
        <w:spacing w:after="0" w:line="240" w:lineRule="auto"/>
      </w:pPr>
      <w:r>
        <w:separator/>
      </w:r>
    </w:p>
  </w:footnote>
  <w:footnote w:type="continuationSeparator" w:id="0">
    <w:p w14:paraId="53D38F49" w14:textId="77777777" w:rsidR="006F38BB" w:rsidRDefault="006F38BB" w:rsidP="006F38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242FF"/>
    <w:multiLevelType w:val="hybridMultilevel"/>
    <w:tmpl w:val="FB12A46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7C73081"/>
    <w:multiLevelType w:val="multilevel"/>
    <w:tmpl w:val="037A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4D1457"/>
    <w:multiLevelType w:val="hybridMultilevel"/>
    <w:tmpl w:val="2BCC8094"/>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8D00E63"/>
    <w:multiLevelType w:val="hybridMultilevel"/>
    <w:tmpl w:val="2256AF92"/>
    <w:lvl w:ilvl="0" w:tplc="04090001">
      <w:start w:val="1"/>
      <w:numFmt w:val="bullet"/>
      <w:lvlText w:val=""/>
      <w:lvlJc w:val="left"/>
      <w:pPr>
        <w:ind w:left="160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68804B9B"/>
    <w:multiLevelType w:val="multilevel"/>
    <w:tmpl w:val="964E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9113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00728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251877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1802343">
    <w:abstractNumId w:val="1"/>
  </w:num>
  <w:num w:numId="5" w16cid:durableId="3173477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9BB"/>
    <w:rsid w:val="00026800"/>
    <w:rsid w:val="001E65B4"/>
    <w:rsid w:val="0027160A"/>
    <w:rsid w:val="00451D0D"/>
    <w:rsid w:val="005525BD"/>
    <w:rsid w:val="00584C21"/>
    <w:rsid w:val="00601279"/>
    <w:rsid w:val="006D49EA"/>
    <w:rsid w:val="006F38BB"/>
    <w:rsid w:val="00732794"/>
    <w:rsid w:val="007571D4"/>
    <w:rsid w:val="007905E7"/>
    <w:rsid w:val="0085234F"/>
    <w:rsid w:val="009D7D61"/>
    <w:rsid w:val="009F7BAF"/>
    <w:rsid w:val="00A63213"/>
    <w:rsid w:val="00A86122"/>
    <w:rsid w:val="00AC6EB2"/>
    <w:rsid w:val="00AF624F"/>
    <w:rsid w:val="00AF6A04"/>
    <w:rsid w:val="00B619C7"/>
    <w:rsid w:val="00B86FEF"/>
    <w:rsid w:val="00BA5CF0"/>
    <w:rsid w:val="00BB1080"/>
    <w:rsid w:val="00BB53CE"/>
    <w:rsid w:val="00BE010E"/>
    <w:rsid w:val="00C028F4"/>
    <w:rsid w:val="00C07005"/>
    <w:rsid w:val="00C27E11"/>
    <w:rsid w:val="00C65AFF"/>
    <w:rsid w:val="00D14760"/>
    <w:rsid w:val="00D56BE1"/>
    <w:rsid w:val="00DD3E36"/>
    <w:rsid w:val="00DD79BB"/>
    <w:rsid w:val="00DF37FF"/>
    <w:rsid w:val="00FC1951"/>
    <w:rsid w:val="00FD2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9BC9A"/>
  <w15:chartTrackingRefBased/>
  <w15:docId w15:val="{42A5687B-5F62-4071-B79C-1E111125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9B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D79B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D79B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D79B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D79B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D79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9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9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9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9B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D79B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D79B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D79B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D79B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D79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9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9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9BB"/>
    <w:rPr>
      <w:rFonts w:eastAsiaTheme="majorEastAsia" w:cstheme="majorBidi"/>
      <w:color w:val="272727" w:themeColor="text1" w:themeTint="D8"/>
    </w:rPr>
  </w:style>
  <w:style w:type="paragraph" w:styleId="Title">
    <w:name w:val="Title"/>
    <w:basedOn w:val="Normal"/>
    <w:next w:val="Normal"/>
    <w:link w:val="TitleChar"/>
    <w:uiPriority w:val="10"/>
    <w:qFormat/>
    <w:rsid w:val="00DD79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9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9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9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9BB"/>
    <w:pPr>
      <w:spacing w:before="160"/>
      <w:jc w:val="center"/>
    </w:pPr>
    <w:rPr>
      <w:i/>
      <w:iCs/>
      <w:color w:val="404040" w:themeColor="text1" w:themeTint="BF"/>
    </w:rPr>
  </w:style>
  <w:style w:type="character" w:customStyle="1" w:styleId="QuoteChar">
    <w:name w:val="Quote Char"/>
    <w:basedOn w:val="DefaultParagraphFont"/>
    <w:link w:val="Quote"/>
    <w:uiPriority w:val="29"/>
    <w:rsid w:val="00DD79BB"/>
    <w:rPr>
      <w:i/>
      <w:iCs/>
      <w:color w:val="404040" w:themeColor="text1" w:themeTint="BF"/>
    </w:rPr>
  </w:style>
  <w:style w:type="paragraph" w:styleId="ListParagraph">
    <w:name w:val="List Paragraph"/>
    <w:basedOn w:val="Normal"/>
    <w:uiPriority w:val="34"/>
    <w:qFormat/>
    <w:rsid w:val="00DD79BB"/>
    <w:pPr>
      <w:ind w:left="720"/>
      <w:contextualSpacing/>
    </w:pPr>
  </w:style>
  <w:style w:type="character" w:styleId="IntenseEmphasis">
    <w:name w:val="Intense Emphasis"/>
    <w:basedOn w:val="DefaultParagraphFont"/>
    <w:uiPriority w:val="21"/>
    <w:qFormat/>
    <w:rsid w:val="00DD79BB"/>
    <w:rPr>
      <w:i/>
      <w:iCs/>
      <w:color w:val="2E74B5" w:themeColor="accent1" w:themeShade="BF"/>
    </w:rPr>
  </w:style>
  <w:style w:type="paragraph" w:styleId="IntenseQuote">
    <w:name w:val="Intense Quote"/>
    <w:basedOn w:val="Normal"/>
    <w:next w:val="Normal"/>
    <w:link w:val="IntenseQuoteChar"/>
    <w:uiPriority w:val="30"/>
    <w:qFormat/>
    <w:rsid w:val="00DD79B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D79BB"/>
    <w:rPr>
      <w:i/>
      <w:iCs/>
      <w:color w:val="2E74B5" w:themeColor="accent1" w:themeShade="BF"/>
    </w:rPr>
  </w:style>
  <w:style w:type="character" w:styleId="IntenseReference">
    <w:name w:val="Intense Reference"/>
    <w:basedOn w:val="DefaultParagraphFont"/>
    <w:uiPriority w:val="32"/>
    <w:qFormat/>
    <w:rsid w:val="00DD79BB"/>
    <w:rPr>
      <w:b/>
      <w:bCs/>
      <w:smallCaps/>
      <w:color w:val="2E74B5" w:themeColor="accent1" w:themeShade="BF"/>
      <w:spacing w:val="5"/>
    </w:rPr>
  </w:style>
  <w:style w:type="character" w:customStyle="1" w:styleId="Catch2">
    <w:name w:val="Catch2"/>
    <w:uiPriority w:val="99"/>
    <w:rsid w:val="00DD79BB"/>
    <w:rPr>
      <w:color w:val="auto"/>
    </w:rPr>
  </w:style>
  <w:style w:type="paragraph" w:customStyle="1" w:styleId="CodeSection">
    <w:name w:val="Code Section #"/>
    <w:basedOn w:val="Normal"/>
    <w:link w:val="CodeSectionChar"/>
    <w:rsid w:val="00DD79BB"/>
    <w:pPr>
      <w:widowControl w:val="0"/>
      <w:tabs>
        <w:tab w:val="left" w:pos="1260"/>
      </w:tabs>
      <w:autoSpaceDE w:val="0"/>
      <w:autoSpaceDN w:val="0"/>
      <w:spacing w:after="60" w:line="240" w:lineRule="auto"/>
    </w:pPr>
    <w:rPr>
      <w:rFonts w:ascii="Times New Roman" w:eastAsia="Times New Roman" w:hAnsi="Times New Roman" w:cs="Times New Roman"/>
      <w:b/>
      <w:bCs/>
      <w:kern w:val="0"/>
      <w:sz w:val="24"/>
      <w:szCs w:val="24"/>
      <w14:ligatures w14:val="none"/>
    </w:rPr>
  </w:style>
  <w:style w:type="character" w:customStyle="1" w:styleId="CodeSectionChar">
    <w:name w:val="Code Section # Char"/>
    <w:link w:val="CodeSection"/>
    <w:locked/>
    <w:rsid w:val="00DD79BB"/>
    <w:rPr>
      <w:rFonts w:ascii="Times New Roman" w:eastAsia="Times New Roman" w:hAnsi="Times New Roman" w:cs="Times New Roman"/>
      <w:b/>
      <w:bCs/>
      <w:kern w:val="0"/>
      <w:sz w:val="24"/>
      <w:szCs w:val="24"/>
      <w14:ligatures w14:val="none"/>
    </w:rPr>
  </w:style>
  <w:style w:type="paragraph" w:styleId="BodyText">
    <w:name w:val="Body Text"/>
    <w:basedOn w:val="Normal"/>
    <w:link w:val="BodyTextChar"/>
    <w:uiPriority w:val="99"/>
    <w:unhideWhenUsed/>
    <w:rsid w:val="00DD79BB"/>
    <w:pPr>
      <w:tabs>
        <w:tab w:val="left" w:pos="0"/>
      </w:tabs>
      <w:autoSpaceDE w:val="0"/>
      <w:autoSpaceDN w:val="0"/>
      <w:spacing w:after="0" w:line="240" w:lineRule="atLeast"/>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99"/>
    <w:rsid w:val="00DD79BB"/>
    <w:rPr>
      <w:rFonts w:ascii="Times New Roman" w:eastAsia="Times New Roman" w:hAnsi="Times New Roman" w:cs="Times New Roman"/>
      <w:kern w:val="0"/>
      <w:sz w:val="24"/>
      <w:szCs w:val="24"/>
      <w14:ligatures w14:val="none"/>
    </w:rPr>
  </w:style>
  <w:style w:type="paragraph" w:customStyle="1" w:styleId="TOC">
    <w:name w:val="TOC"/>
    <w:rsid w:val="0027160A"/>
    <w:pPr>
      <w:widowControl w:val="0"/>
      <w:autoSpaceDE w:val="0"/>
      <w:autoSpaceDN w:val="0"/>
      <w:spacing w:after="0" w:line="240" w:lineRule="auto"/>
      <w:ind w:left="1440" w:hanging="1440"/>
    </w:pPr>
    <w:rPr>
      <w:rFonts w:ascii="Times New Roman" w:eastAsia="Times New Roman" w:hAnsi="Times New Roman" w:cs="Times New Roman"/>
      <w:b/>
      <w:bCs/>
      <w:spacing w:val="-1"/>
      <w:kern w:val="65535"/>
      <w:position w:val="-1"/>
      <w14:ligatures w14:val="none"/>
    </w:rPr>
  </w:style>
  <w:style w:type="paragraph" w:customStyle="1" w:styleId="TOCHeader">
    <w:name w:val="TOCHeader"/>
    <w:rsid w:val="0027160A"/>
    <w:pPr>
      <w:widowControl w:val="0"/>
      <w:autoSpaceDE w:val="0"/>
      <w:autoSpaceDN w:val="0"/>
      <w:spacing w:after="180" w:line="240" w:lineRule="auto"/>
    </w:pPr>
    <w:rPr>
      <w:rFonts w:ascii="Times New Roman" w:eastAsia="Times New Roman" w:hAnsi="Times New Roman" w:cs="Times New Roman"/>
      <w:b/>
      <w:bCs/>
      <w:spacing w:val="-1"/>
      <w:kern w:val="65535"/>
      <w:position w:val="-1"/>
      <w14:ligatures w14:val="none"/>
    </w:rPr>
  </w:style>
  <w:style w:type="paragraph" w:customStyle="1" w:styleId="Chapter">
    <w:name w:val="Chapter #"/>
    <w:basedOn w:val="Normal"/>
    <w:rsid w:val="0027160A"/>
    <w:pPr>
      <w:widowControl w:val="0"/>
      <w:autoSpaceDE w:val="0"/>
      <w:autoSpaceDN w:val="0"/>
      <w:spacing w:after="240" w:line="240" w:lineRule="auto"/>
      <w:jc w:val="center"/>
    </w:pPr>
    <w:rPr>
      <w:rFonts w:ascii="Times New Roman" w:eastAsia="Times New Roman" w:hAnsi="Times New Roman" w:cs="Times New Roman"/>
      <w:b/>
      <w:bCs/>
      <w:kern w:val="0"/>
      <w:sz w:val="32"/>
      <w:szCs w:val="32"/>
      <w14:ligatures w14:val="none"/>
    </w:rPr>
  </w:style>
  <w:style w:type="paragraph" w:customStyle="1" w:styleId="ChapterTitle">
    <w:name w:val="Chapter Title"/>
    <w:basedOn w:val="Normal"/>
    <w:rsid w:val="0027160A"/>
    <w:pPr>
      <w:widowControl w:val="0"/>
      <w:autoSpaceDE w:val="0"/>
      <w:autoSpaceDN w:val="0"/>
      <w:spacing w:after="240" w:line="240" w:lineRule="auto"/>
      <w:jc w:val="center"/>
    </w:pPr>
    <w:rPr>
      <w:rFonts w:ascii="Times New Roman" w:eastAsia="Times New Roman" w:hAnsi="Times New Roman" w:cs="Times New Roman"/>
      <w:b/>
      <w:bCs/>
      <w:kern w:val="0"/>
      <w:sz w:val="32"/>
      <w:szCs w:val="32"/>
      <w14:ligatures w14:val="none"/>
    </w:rPr>
  </w:style>
  <w:style w:type="paragraph" w:styleId="Header">
    <w:name w:val="header"/>
    <w:basedOn w:val="Normal"/>
    <w:link w:val="HeaderChar"/>
    <w:uiPriority w:val="99"/>
    <w:unhideWhenUsed/>
    <w:rsid w:val="006F3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8BB"/>
  </w:style>
  <w:style w:type="paragraph" w:styleId="Footer">
    <w:name w:val="footer"/>
    <w:basedOn w:val="Normal"/>
    <w:link w:val="FooterChar"/>
    <w:uiPriority w:val="99"/>
    <w:unhideWhenUsed/>
    <w:rsid w:val="006F3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BB"/>
  </w:style>
  <w:style w:type="paragraph" w:customStyle="1" w:styleId="Catchline">
    <w:name w:val="Catchline"/>
    <w:uiPriority w:val="99"/>
    <w:rsid w:val="00A86122"/>
    <w:pPr>
      <w:widowControl w:val="0"/>
      <w:autoSpaceDE w:val="0"/>
      <w:autoSpaceDN w:val="0"/>
      <w:spacing w:before="40" w:after="40" w:line="240" w:lineRule="auto"/>
    </w:pPr>
    <w:rPr>
      <w:rFonts w:ascii="Times New Roman" w:eastAsia="Times New Roman" w:hAnsi="Times New Roman" w:cs="Times New Roman"/>
      <w:b/>
      <w:bCs/>
      <w:spacing w:val="-1"/>
      <w:kern w:val="3276"/>
      <w:position w:val="-1"/>
      <w14:ligatures w14:val="none"/>
    </w:rPr>
  </w:style>
  <w:style w:type="paragraph" w:customStyle="1" w:styleId="TOCTitle">
    <w:name w:val="TOCTitle"/>
    <w:rsid w:val="00A86122"/>
    <w:pPr>
      <w:widowControl w:val="0"/>
      <w:autoSpaceDE w:val="0"/>
      <w:autoSpaceDN w:val="0"/>
      <w:spacing w:before="180" w:after="180" w:line="180" w:lineRule="atLeast"/>
      <w:jc w:val="center"/>
    </w:pPr>
    <w:rPr>
      <w:rFonts w:ascii="Times New Roman" w:eastAsia="MS Mincho" w:hAnsi="Times New Roman" w:cs="Times New Roman"/>
      <w:b/>
      <w:bCs/>
      <w:spacing w:val="-1"/>
      <w:kern w:val="3276"/>
      <w:position w:val="-1"/>
      <w:sz w:val="24"/>
      <w:szCs w:val="24"/>
      <w:lang w:eastAsia="ja-JP"/>
      <w14:ligatures w14:val="none"/>
    </w:rPr>
  </w:style>
  <w:style w:type="character" w:styleId="Hyperlink">
    <w:name w:val="Hyperlink"/>
    <w:basedOn w:val="DefaultParagraphFont"/>
    <w:uiPriority w:val="99"/>
    <w:unhideWhenUsed/>
    <w:rsid w:val="00C07005"/>
    <w:rPr>
      <w:color w:val="0563C1" w:themeColor="hyperlink"/>
      <w:u w:val="single"/>
    </w:rPr>
  </w:style>
  <w:style w:type="character" w:styleId="UnresolvedMention">
    <w:name w:val="Unresolved Mention"/>
    <w:basedOn w:val="DefaultParagraphFont"/>
    <w:uiPriority w:val="99"/>
    <w:semiHidden/>
    <w:unhideWhenUsed/>
    <w:rsid w:val="00C07005"/>
    <w:rPr>
      <w:color w:val="605E5C"/>
      <w:shd w:val="clear" w:color="auto" w:fill="E1DFDD"/>
    </w:rPr>
  </w:style>
  <w:style w:type="character" w:customStyle="1" w:styleId="uv3um">
    <w:name w:val="uv3um"/>
    <w:basedOn w:val="DefaultParagraphFont"/>
    <w:rsid w:val="009D7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473549">
      <w:bodyDiv w:val="1"/>
      <w:marLeft w:val="0"/>
      <w:marRight w:val="0"/>
      <w:marTop w:val="0"/>
      <w:marBottom w:val="0"/>
      <w:divBdr>
        <w:top w:val="none" w:sz="0" w:space="0" w:color="auto"/>
        <w:left w:val="none" w:sz="0" w:space="0" w:color="auto"/>
        <w:bottom w:val="none" w:sz="0" w:space="0" w:color="auto"/>
        <w:right w:val="none" w:sz="0" w:space="0" w:color="auto"/>
      </w:divBdr>
      <w:divsChild>
        <w:div w:id="1812404040">
          <w:marLeft w:val="0"/>
          <w:marRight w:val="0"/>
          <w:marTop w:val="0"/>
          <w:marBottom w:val="0"/>
          <w:divBdr>
            <w:top w:val="none" w:sz="0" w:space="0" w:color="auto"/>
            <w:left w:val="none" w:sz="0" w:space="0" w:color="auto"/>
            <w:bottom w:val="none" w:sz="0" w:space="0" w:color="auto"/>
            <w:right w:val="none" w:sz="0" w:space="0" w:color="auto"/>
          </w:divBdr>
          <w:divsChild>
            <w:div w:id="565603875">
              <w:marLeft w:val="0"/>
              <w:marRight w:val="0"/>
              <w:marTop w:val="0"/>
              <w:marBottom w:val="0"/>
              <w:divBdr>
                <w:top w:val="none" w:sz="0" w:space="0" w:color="auto"/>
                <w:left w:val="none" w:sz="0" w:space="0" w:color="auto"/>
                <w:bottom w:val="none" w:sz="0" w:space="0" w:color="auto"/>
                <w:right w:val="none" w:sz="0" w:space="0" w:color="auto"/>
              </w:divBdr>
              <w:divsChild>
                <w:div w:id="73015366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38066300">
          <w:marLeft w:val="0"/>
          <w:marRight w:val="0"/>
          <w:marTop w:val="0"/>
          <w:marBottom w:val="0"/>
          <w:divBdr>
            <w:top w:val="none" w:sz="0" w:space="0" w:color="auto"/>
            <w:left w:val="none" w:sz="0" w:space="0" w:color="auto"/>
            <w:bottom w:val="none" w:sz="0" w:space="0" w:color="auto"/>
            <w:right w:val="none" w:sz="0" w:space="0" w:color="auto"/>
          </w:divBdr>
          <w:divsChild>
            <w:div w:id="886989590">
              <w:marLeft w:val="0"/>
              <w:marRight w:val="0"/>
              <w:marTop w:val="0"/>
              <w:marBottom w:val="0"/>
              <w:divBdr>
                <w:top w:val="none" w:sz="0" w:space="0" w:color="auto"/>
                <w:left w:val="none" w:sz="0" w:space="0" w:color="auto"/>
                <w:bottom w:val="none" w:sz="0" w:space="0" w:color="auto"/>
                <w:right w:val="none" w:sz="0" w:space="0" w:color="auto"/>
              </w:divBdr>
              <w:divsChild>
                <w:div w:id="310794631">
                  <w:marLeft w:val="-420"/>
                  <w:marRight w:val="0"/>
                  <w:marTop w:val="0"/>
                  <w:marBottom w:val="0"/>
                  <w:divBdr>
                    <w:top w:val="none" w:sz="0" w:space="0" w:color="auto"/>
                    <w:left w:val="none" w:sz="0" w:space="0" w:color="auto"/>
                    <w:bottom w:val="none" w:sz="0" w:space="0" w:color="auto"/>
                    <w:right w:val="none" w:sz="0" w:space="0" w:color="auto"/>
                  </w:divBdr>
                  <w:divsChild>
                    <w:div w:id="722631832">
                      <w:marLeft w:val="0"/>
                      <w:marRight w:val="0"/>
                      <w:marTop w:val="0"/>
                      <w:marBottom w:val="0"/>
                      <w:divBdr>
                        <w:top w:val="none" w:sz="0" w:space="0" w:color="auto"/>
                        <w:left w:val="none" w:sz="0" w:space="0" w:color="auto"/>
                        <w:bottom w:val="none" w:sz="0" w:space="0" w:color="auto"/>
                        <w:right w:val="none" w:sz="0" w:space="0" w:color="auto"/>
                      </w:divBdr>
                      <w:divsChild>
                        <w:div w:id="712578344">
                          <w:marLeft w:val="0"/>
                          <w:marRight w:val="0"/>
                          <w:marTop w:val="0"/>
                          <w:marBottom w:val="0"/>
                          <w:divBdr>
                            <w:top w:val="none" w:sz="0" w:space="0" w:color="auto"/>
                            <w:left w:val="none" w:sz="0" w:space="0" w:color="auto"/>
                            <w:bottom w:val="none" w:sz="0" w:space="0" w:color="auto"/>
                            <w:right w:val="none" w:sz="0" w:space="0" w:color="auto"/>
                          </w:divBdr>
                          <w:divsChild>
                            <w:div w:id="1563981700">
                              <w:marLeft w:val="0"/>
                              <w:marRight w:val="0"/>
                              <w:marTop w:val="0"/>
                              <w:marBottom w:val="0"/>
                              <w:divBdr>
                                <w:top w:val="none" w:sz="0" w:space="0" w:color="auto"/>
                                <w:left w:val="none" w:sz="0" w:space="0" w:color="auto"/>
                                <w:bottom w:val="none" w:sz="0" w:space="0" w:color="auto"/>
                                <w:right w:val="none" w:sz="0" w:space="0" w:color="auto"/>
                              </w:divBdr>
                            </w:div>
                            <w:div w:id="109552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784962">
                  <w:marLeft w:val="-420"/>
                  <w:marRight w:val="0"/>
                  <w:marTop w:val="0"/>
                  <w:marBottom w:val="0"/>
                  <w:divBdr>
                    <w:top w:val="none" w:sz="0" w:space="0" w:color="auto"/>
                    <w:left w:val="none" w:sz="0" w:space="0" w:color="auto"/>
                    <w:bottom w:val="none" w:sz="0" w:space="0" w:color="auto"/>
                    <w:right w:val="none" w:sz="0" w:space="0" w:color="auto"/>
                  </w:divBdr>
                  <w:divsChild>
                    <w:div w:id="294913306">
                      <w:marLeft w:val="0"/>
                      <w:marRight w:val="0"/>
                      <w:marTop w:val="0"/>
                      <w:marBottom w:val="0"/>
                      <w:divBdr>
                        <w:top w:val="none" w:sz="0" w:space="0" w:color="auto"/>
                        <w:left w:val="none" w:sz="0" w:space="0" w:color="auto"/>
                        <w:bottom w:val="none" w:sz="0" w:space="0" w:color="auto"/>
                        <w:right w:val="none" w:sz="0" w:space="0" w:color="auto"/>
                      </w:divBdr>
                      <w:divsChild>
                        <w:div w:id="1204706314">
                          <w:marLeft w:val="0"/>
                          <w:marRight w:val="0"/>
                          <w:marTop w:val="0"/>
                          <w:marBottom w:val="0"/>
                          <w:divBdr>
                            <w:top w:val="none" w:sz="0" w:space="0" w:color="auto"/>
                            <w:left w:val="none" w:sz="0" w:space="0" w:color="auto"/>
                            <w:bottom w:val="none" w:sz="0" w:space="0" w:color="auto"/>
                            <w:right w:val="none" w:sz="0" w:space="0" w:color="auto"/>
                          </w:divBdr>
                          <w:divsChild>
                            <w:div w:id="783962401">
                              <w:marLeft w:val="0"/>
                              <w:marRight w:val="0"/>
                              <w:marTop w:val="0"/>
                              <w:marBottom w:val="0"/>
                              <w:divBdr>
                                <w:top w:val="none" w:sz="0" w:space="0" w:color="auto"/>
                                <w:left w:val="none" w:sz="0" w:space="0" w:color="auto"/>
                                <w:bottom w:val="none" w:sz="0" w:space="0" w:color="auto"/>
                                <w:right w:val="none" w:sz="0" w:space="0" w:color="auto"/>
                              </w:divBdr>
                            </w:div>
                            <w:div w:id="28589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53438">
                  <w:marLeft w:val="-420"/>
                  <w:marRight w:val="0"/>
                  <w:marTop w:val="0"/>
                  <w:marBottom w:val="0"/>
                  <w:divBdr>
                    <w:top w:val="none" w:sz="0" w:space="0" w:color="auto"/>
                    <w:left w:val="none" w:sz="0" w:space="0" w:color="auto"/>
                    <w:bottom w:val="none" w:sz="0" w:space="0" w:color="auto"/>
                    <w:right w:val="none" w:sz="0" w:space="0" w:color="auto"/>
                  </w:divBdr>
                  <w:divsChild>
                    <w:div w:id="491334802">
                      <w:marLeft w:val="0"/>
                      <w:marRight w:val="0"/>
                      <w:marTop w:val="0"/>
                      <w:marBottom w:val="0"/>
                      <w:divBdr>
                        <w:top w:val="none" w:sz="0" w:space="0" w:color="auto"/>
                        <w:left w:val="none" w:sz="0" w:space="0" w:color="auto"/>
                        <w:bottom w:val="none" w:sz="0" w:space="0" w:color="auto"/>
                        <w:right w:val="none" w:sz="0" w:space="0" w:color="auto"/>
                      </w:divBdr>
                      <w:divsChild>
                        <w:div w:id="1610160414">
                          <w:marLeft w:val="0"/>
                          <w:marRight w:val="0"/>
                          <w:marTop w:val="0"/>
                          <w:marBottom w:val="0"/>
                          <w:divBdr>
                            <w:top w:val="none" w:sz="0" w:space="0" w:color="auto"/>
                            <w:left w:val="none" w:sz="0" w:space="0" w:color="auto"/>
                            <w:bottom w:val="none" w:sz="0" w:space="0" w:color="auto"/>
                            <w:right w:val="none" w:sz="0" w:space="0" w:color="auto"/>
                          </w:divBdr>
                          <w:divsChild>
                            <w:div w:id="1986465328">
                              <w:marLeft w:val="0"/>
                              <w:marRight w:val="0"/>
                              <w:marTop w:val="0"/>
                              <w:marBottom w:val="0"/>
                              <w:divBdr>
                                <w:top w:val="none" w:sz="0" w:space="0" w:color="auto"/>
                                <w:left w:val="none" w:sz="0" w:space="0" w:color="auto"/>
                                <w:bottom w:val="none" w:sz="0" w:space="0" w:color="auto"/>
                                <w:right w:val="none" w:sz="0" w:space="0" w:color="auto"/>
                              </w:divBdr>
                            </w:div>
                            <w:div w:id="120051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209119">
                  <w:marLeft w:val="-420"/>
                  <w:marRight w:val="0"/>
                  <w:marTop w:val="0"/>
                  <w:marBottom w:val="0"/>
                  <w:divBdr>
                    <w:top w:val="none" w:sz="0" w:space="0" w:color="auto"/>
                    <w:left w:val="none" w:sz="0" w:space="0" w:color="auto"/>
                    <w:bottom w:val="none" w:sz="0" w:space="0" w:color="auto"/>
                    <w:right w:val="none" w:sz="0" w:space="0" w:color="auto"/>
                  </w:divBdr>
                  <w:divsChild>
                    <w:div w:id="2110461479">
                      <w:marLeft w:val="0"/>
                      <w:marRight w:val="0"/>
                      <w:marTop w:val="0"/>
                      <w:marBottom w:val="0"/>
                      <w:divBdr>
                        <w:top w:val="none" w:sz="0" w:space="0" w:color="auto"/>
                        <w:left w:val="none" w:sz="0" w:space="0" w:color="auto"/>
                        <w:bottom w:val="none" w:sz="0" w:space="0" w:color="auto"/>
                        <w:right w:val="none" w:sz="0" w:space="0" w:color="auto"/>
                      </w:divBdr>
                      <w:divsChild>
                        <w:div w:id="1413696367">
                          <w:marLeft w:val="0"/>
                          <w:marRight w:val="0"/>
                          <w:marTop w:val="0"/>
                          <w:marBottom w:val="0"/>
                          <w:divBdr>
                            <w:top w:val="none" w:sz="0" w:space="0" w:color="auto"/>
                            <w:left w:val="none" w:sz="0" w:space="0" w:color="auto"/>
                            <w:bottom w:val="none" w:sz="0" w:space="0" w:color="auto"/>
                            <w:right w:val="none" w:sz="0" w:space="0" w:color="auto"/>
                          </w:divBdr>
                          <w:divsChild>
                            <w:div w:id="73406806">
                              <w:marLeft w:val="0"/>
                              <w:marRight w:val="0"/>
                              <w:marTop w:val="0"/>
                              <w:marBottom w:val="0"/>
                              <w:divBdr>
                                <w:top w:val="none" w:sz="0" w:space="0" w:color="auto"/>
                                <w:left w:val="none" w:sz="0" w:space="0" w:color="auto"/>
                                <w:bottom w:val="none" w:sz="0" w:space="0" w:color="auto"/>
                                <w:right w:val="none" w:sz="0" w:space="0" w:color="auto"/>
                              </w:divBdr>
                            </w:div>
                            <w:div w:id="22206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784956">
      <w:bodyDiv w:val="1"/>
      <w:marLeft w:val="0"/>
      <w:marRight w:val="0"/>
      <w:marTop w:val="0"/>
      <w:marBottom w:val="0"/>
      <w:divBdr>
        <w:top w:val="none" w:sz="0" w:space="0" w:color="auto"/>
        <w:left w:val="none" w:sz="0" w:space="0" w:color="auto"/>
        <w:bottom w:val="none" w:sz="0" w:space="0" w:color="auto"/>
        <w:right w:val="none" w:sz="0" w:space="0" w:color="auto"/>
      </w:divBdr>
    </w:div>
    <w:div w:id="544605167">
      <w:bodyDiv w:val="1"/>
      <w:marLeft w:val="0"/>
      <w:marRight w:val="0"/>
      <w:marTop w:val="0"/>
      <w:marBottom w:val="0"/>
      <w:divBdr>
        <w:top w:val="none" w:sz="0" w:space="0" w:color="auto"/>
        <w:left w:val="none" w:sz="0" w:space="0" w:color="auto"/>
        <w:bottom w:val="none" w:sz="0" w:space="0" w:color="auto"/>
        <w:right w:val="none" w:sz="0" w:space="0" w:color="auto"/>
      </w:divBdr>
    </w:div>
    <w:div w:id="860170505">
      <w:bodyDiv w:val="1"/>
      <w:marLeft w:val="0"/>
      <w:marRight w:val="0"/>
      <w:marTop w:val="0"/>
      <w:marBottom w:val="0"/>
      <w:divBdr>
        <w:top w:val="none" w:sz="0" w:space="0" w:color="auto"/>
        <w:left w:val="none" w:sz="0" w:space="0" w:color="auto"/>
        <w:bottom w:val="none" w:sz="0" w:space="0" w:color="auto"/>
        <w:right w:val="none" w:sz="0" w:space="0" w:color="auto"/>
      </w:divBdr>
    </w:div>
    <w:div w:id="1216814490">
      <w:bodyDiv w:val="1"/>
      <w:marLeft w:val="0"/>
      <w:marRight w:val="0"/>
      <w:marTop w:val="0"/>
      <w:marBottom w:val="0"/>
      <w:divBdr>
        <w:top w:val="none" w:sz="0" w:space="0" w:color="auto"/>
        <w:left w:val="none" w:sz="0" w:space="0" w:color="auto"/>
        <w:bottom w:val="none" w:sz="0" w:space="0" w:color="auto"/>
        <w:right w:val="none" w:sz="0" w:space="0" w:color="auto"/>
      </w:divBdr>
    </w:div>
    <w:div w:id="1218472022">
      <w:bodyDiv w:val="1"/>
      <w:marLeft w:val="0"/>
      <w:marRight w:val="0"/>
      <w:marTop w:val="0"/>
      <w:marBottom w:val="0"/>
      <w:divBdr>
        <w:top w:val="none" w:sz="0" w:space="0" w:color="auto"/>
        <w:left w:val="none" w:sz="0" w:space="0" w:color="auto"/>
        <w:bottom w:val="none" w:sz="0" w:space="0" w:color="auto"/>
        <w:right w:val="none" w:sz="0" w:space="0" w:color="auto"/>
      </w:divBdr>
      <w:divsChild>
        <w:div w:id="1951742243">
          <w:marLeft w:val="0"/>
          <w:marRight w:val="0"/>
          <w:marTop w:val="0"/>
          <w:marBottom w:val="0"/>
          <w:divBdr>
            <w:top w:val="none" w:sz="0" w:space="0" w:color="auto"/>
            <w:left w:val="none" w:sz="0" w:space="0" w:color="auto"/>
            <w:bottom w:val="none" w:sz="0" w:space="0" w:color="auto"/>
            <w:right w:val="none" w:sz="0" w:space="0" w:color="auto"/>
          </w:divBdr>
          <w:divsChild>
            <w:div w:id="129784378">
              <w:marLeft w:val="0"/>
              <w:marRight w:val="0"/>
              <w:marTop w:val="0"/>
              <w:marBottom w:val="0"/>
              <w:divBdr>
                <w:top w:val="none" w:sz="0" w:space="0" w:color="auto"/>
                <w:left w:val="none" w:sz="0" w:space="0" w:color="auto"/>
                <w:bottom w:val="none" w:sz="0" w:space="0" w:color="auto"/>
                <w:right w:val="none" w:sz="0" w:space="0" w:color="auto"/>
              </w:divBdr>
              <w:divsChild>
                <w:div w:id="128700364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24791941">
          <w:marLeft w:val="0"/>
          <w:marRight w:val="0"/>
          <w:marTop w:val="0"/>
          <w:marBottom w:val="0"/>
          <w:divBdr>
            <w:top w:val="none" w:sz="0" w:space="0" w:color="auto"/>
            <w:left w:val="none" w:sz="0" w:space="0" w:color="auto"/>
            <w:bottom w:val="none" w:sz="0" w:space="0" w:color="auto"/>
            <w:right w:val="none" w:sz="0" w:space="0" w:color="auto"/>
          </w:divBdr>
          <w:divsChild>
            <w:div w:id="378629100">
              <w:marLeft w:val="0"/>
              <w:marRight w:val="0"/>
              <w:marTop w:val="0"/>
              <w:marBottom w:val="0"/>
              <w:divBdr>
                <w:top w:val="none" w:sz="0" w:space="0" w:color="auto"/>
                <w:left w:val="none" w:sz="0" w:space="0" w:color="auto"/>
                <w:bottom w:val="none" w:sz="0" w:space="0" w:color="auto"/>
                <w:right w:val="none" w:sz="0" w:space="0" w:color="auto"/>
              </w:divBdr>
              <w:divsChild>
                <w:div w:id="1353846700">
                  <w:marLeft w:val="-420"/>
                  <w:marRight w:val="0"/>
                  <w:marTop w:val="0"/>
                  <w:marBottom w:val="0"/>
                  <w:divBdr>
                    <w:top w:val="none" w:sz="0" w:space="0" w:color="auto"/>
                    <w:left w:val="none" w:sz="0" w:space="0" w:color="auto"/>
                    <w:bottom w:val="none" w:sz="0" w:space="0" w:color="auto"/>
                    <w:right w:val="none" w:sz="0" w:space="0" w:color="auto"/>
                  </w:divBdr>
                  <w:divsChild>
                    <w:div w:id="334260020">
                      <w:marLeft w:val="0"/>
                      <w:marRight w:val="0"/>
                      <w:marTop w:val="0"/>
                      <w:marBottom w:val="0"/>
                      <w:divBdr>
                        <w:top w:val="none" w:sz="0" w:space="0" w:color="auto"/>
                        <w:left w:val="none" w:sz="0" w:space="0" w:color="auto"/>
                        <w:bottom w:val="none" w:sz="0" w:space="0" w:color="auto"/>
                        <w:right w:val="none" w:sz="0" w:space="0" w:color="auto"/>
                      </w:divBdr>
                      <w:divsChild>
                        <w:div w:id="2063822446">
                          <w:marLeft w:val="0"/>
                          <w:marRight w:val="0"/>
                          <w:marTop w:val="0"/>
                          <w:marBottom w:val="0"/>
                          <w:divBdr>
                            <w:top w:val="none" w:sz="0" w:space="0" w:color="auto"/>
                            <w:left w:val="none" w:sz="0" w:space="0" w:color="auto"/>
                            <w:bottom w:val="none" w:sz="0" w:space="0" w:color="auto"/>
                            <w:right w:val="none" w:sz="0" w:space="0" w:color="auto"/>
                          </w:divBdr>
                          <w:divsChild>
                            <w:div w:id="101995857">
                              <w:marLeft w:val="0"/>
                              <w:marRight w:val="0"/>
                              <w:marTop w:val="0"/>
                              <w:marBottom w:val="0"/>
                              <w:divBdr>
                                <w:top w:val="none" w:sz="0" w:space="0" w:color="auto"/>
                                <w:left w:val="none" w:sz="0" w:space="0" w:color="auto"/>
                                <w:bottom w:val="none" w:sz="0" w:space="0" w:color="auto"/>
                                <w:right w:val="none" w:sz="0" w:space="0" w:color="auto"/>
                              </w:divBdr>
                            </w:div>
                            <w:div w:id="88876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934483">
                  <w:marLeft w:val="-420"/>
                  <w:marRight w:val="0"/>
                  <w:marTop w:val="0"/>
                  <w:marBottom w:val="0"/>
                  <w:divBdr>
                    <w:top w:val="none" w:sz="0" w:space="0" w:color="auto"/>
                    <w:left w:val="none" w:sz="0" w:space="0" w:color="auto"/>
                    <w:bottom w:val="none" w:sz="0" w:space="0" w:color="auto"/>
                    <w:right w:val="none" w:sz="0" w:space="0" w:color="auto"/>
                  </w:divBdr>
                  <w:divsChild>
                    <w:div w:id="758453449">
                      <w:marLeft w:val="0"/>
                      <w:marRight w:val="0"/>
                      <w:marTop w:val="0"/>
                      <w:marBottom w:val="0"/>
                      <w:divBdr>
                        <w:top w:val="none" w:sz="0" w:space="0" w:color="auto"/>
                        <w:left w:val="none" w:sz="0" w:space="0" w:color="auto"/>
                        <w:bottom w:val="none" w:sz="0" w:space="0" w:color="auto"/>
                        <w:right w:val="none" w:sz="0" w:space="0" w:color="auto"/>
                      </w:divBdr>
                      <w:divsChild>
                        <w:div w:id="404375885">
                          <w:marLeft w:val="0"/>
                          <w:marRight w:val="0"/>
                          <w:marTop w:val="0"/>
                          <w:marBottom w:val="0"/>
                          <w:divBdr>
                            <w:top w:val="none" w:sz="0" w:space="0" w:color="auto"/>
                            <w:left w:val="none" w:sz="0" w:space="0" w:color="auto"/>
                            <w:bottom w:val="none" w:sz="0" w:space="0" w:color="auto"/>
                            <w:right w:val="none" w:sz="0" w:space="0" w:color="auto"/>
                          </w:divBdr>
                          <w:divsChild>
                            <w:div w:id="1391225640">
                              <w:marLeft w:val="0"/>
                              <w:marRight w:val="0"/>
                              <w:marTop w:val="0"/>
                              <w:marBottom w:val="0"/>
                              <w:divBdr>
                                <w:top w:val="none" w:sz="0" w:space="0" w:color="auto"/>
                                <w:left w:val="none" w:sz="0" w:space="0" w:color="auto"/>
                                <w:bottom w:val="none" w:sz="0" w:space="0" w:color="auto"/>
                                <w:right w:val="none" w:sz="0" w:space="0" w:color="auto"/>
                              </w:divBdr>
                            </w:div>
                            <w:div w:id="20221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058715">
                  <w:marLeft w:val="-420"/>
                  <w:marRight w:val="0"/>
                  <w:marTop w:val="0"/>
                  <w:marBottom w:val="0"/>
                  <w:divBdr>
                    <w:top w:val="none" w:sz="0" w:space="0" w:color="auto"/>
                    <w:left w:val="none" w:sz="0" w:space="0" w:color="auto"/>
                    <w:bottom w:val="none" w:sz="0" w:space="0" w:color="auto"/>
                    <w:right w:val="none" w:sz="0" w:space="0" w:color="auto"/>
                  </w:divBdr>
                  <w:divsChild>
                    <w:div w:id="2062365721">
                      <w:marLeft w:val="0"/>
                      <w:marRight w:val="0"/>
                      <w:marTop w:val="0"/>
                      <w:marBottom w:val="0"/>
                      <w:divBdr>
                        <w:top w:val="none" w:sz="0" w:space="0" w:color="auto"/>
                        <w:left w:val="none" w:sz="0" w:space="0" w:color="auto"/>
                        <w:bottom w:val="none" w:sz="0" w:space="0" w:color="auto"/>
                        <w:right w:val="none" w:sz="0" w:space="0" w:color="auto"/>
                      </w:divBdr>
                      <w:divsChild>
                        <w:div w:id="628896564">
                          <w:marLeft w:val="0"/>
                          <w:marRight w:val="0"/>
                          <w:marTop w:val="0"/>
                          <w:marBottom w:val="0"/>
                          <w:divBdr>
                            <w:top w:val="none" w:sz="0" w:space="0" w:color="auto"/>
                            <w:left w:val="none" w:sz="0" w:space="0" w:color="auto"/>
                            <w:bottom w:val="none" w:sz="0" w:space="0" w:color="auto"/>
                            <w:right w:val="none" w:sz="0" w:space="0" w:color="auto"/>
                          </w:divBdr>
                          <w:divsChild>
                            <w:div w:id="340354060">
                              <w:marLeft w:val="0"/>
                              <w:marRight w:val="0"/>
                              <w:marTop w:val="0"/>
                              <w:marBottom w:val="0"/>
                              <w:divBdr>
                                <w:top w:val="none" w:sz="0" w:space="0" w:color="auto"/>
                                <w:left w:val="none" w:sz="0" w:space="0" w:color="auto"/>
                                <w:bottom w:val="none" w:sz="0" w:space="0" w:color="auto"/>
                                <w:right w:val="none" w:sz="0" w:space="0" w:color="auto"/>
                              </w:divBdr>
                            </w:div>
                            <w:div w:id="138957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018052">
                  <w:marLeft w:val="-420"/>
                  <w:marRight w:val="0"/>
                  <w:marTop w:val="0"/>
                  <w:marBottom w:val="0"/>
                  <w:divBdr>
                    <w:top w:val="none" w:sz="0" w:space="0" w:color="auto"/>
                    <w:left w:val="none" w:sz="0" w:space="0" w:color="auto"/>
                    <w:bottom w:val="none" w:sz="0" w:space="0" w:color="auto"/>
                    <w:right w:val="none" w:sz="0" w:space="0" w:color="auto"/>
                  </w:divBdr>
                  <w:divsChild>
                    <w:div w:id="1982693082">
                      <w:marLeft w:val="0"/>
                      <w:marRight w:val="0"/>
                      <w:marTop w:val="0"/>
                      <w:marBottom w:val="0"/>
                      <w:divBdr>
                        <w:top w:val="none" w:sz="0" w:space="0" w:color="auto"/>
                        <w:left w:val="none" w:sz="0" w:space="0" w:color="auto"/>
                        <w:bottom w:val="none" w:sz="0" w:space="0" w:color="auto"/>
                        <w:right w:val="none" w:sz="0" w:space="0" w:color="auto"/>
                      </w:divBdr>
                      <w:divsChild>
                        <w:div w:id="1815874640">
                          <w:marLeft w:val="0"/>
                          <w:marRight w:val="0"/>
                          <w:marTop w:val="0"/>
                          <w:marBottom w:val="0"/>
                          <w:divBdr>
                            <w:top w:val="none" w:sz="0" w:space="0" w:color="auto"/>
                            <w:left w:val="none" w:sz="0" w:space="0" w:color="auto"/>
                            <w:bottom w:val="none" w:sz="0" w:space="0" w:color="auto"/>
                            <w:right w:val="none" w:sz="0" w:space="0" w:color="auto"/>
                          </w:divBdr>
                          <w:divsChild>
                            <w:div w:id="1282228027">
                              <w:marLeft w:val="0"/>
                              <w:marRight w:val="0"/>
                              <w:marTop w:val="0"/>
                              <w:marBottom w:val="0"/>
                              <w:divBdr>
                                <w:top w:val="none" w:sz="0" w:space="0" w:color="auto"/>
                                <w:left w:val="none" w:sz="0" w:space="0" w:color="auto"/>
                                <w:bottom w:val="none" w:sz="0" w:space="0" w:color="auto"/>
                                <w:right w:val="none" w:sz="0" w:space="0" w:color="auto"/>
                              </w:divBdr>
                            </w:div>
                            <w:div w:id="172382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640792">
      <w:bodyDiv w:val="1"/>
      <w:marLeft w:val="0"/>
      <w:marRight w:val="0"/>
      <w:marTop w:val="0"/>
      <w:marBottom w:val="0"/>
      <w:divBdr>
        <w:top w:val="none" w:sz="0" w:space="0" w:color="auto"/>
        <w:left w:val="none" w:sz="0" w:space="0" w:color="auto"/>
        <w:bottom w:val="none" w:sz="0" w:space="0" w:color="auto"/>
        <w:right w:val="none" w:sz="0" w:space="0" w:color="auto"/>
      </w:divBdr>
      <w:divsChild>
        <w:div w:id="1419449451">
          <w:marLeft w:val="0"/>
          <w:marRight w:val="0"/>
          <w:marTop w:val="0"/>
          <w:marBottom w:val="0"/>
          <w:divBdr>
            <w:top w:val="none" w:sz="0" w:space="0" w:color="auto"/>
            <w:left w:val="none" w:sz="0" w:space="0" w:color="auto"/>
            <w:bottom w:val="none" w:sz="0" w:space="0" w:color="auto"/>
            <w:right w:val="none" w:sz="0" w:space="0" w:color="auto"/>
          </w:divBdr>
          <w:divsChild>
            <w:div w:id="1607152669">
              <w:marLeft w:val="0"/>
              <w:marRight w:val="0"/>
              <w:marTop w:val="0"/>
              <w:marBottom w:val="0"/>
              <w:divBdr>
                <w:top w:val="none" w:sz="0" w:space="0" w:color="auto"/>
                <w:left w:val="none" w:sz="0" w:space="0" w:color="auto"/>
                <w:bottom w:val="none" w:sz="0" w:space="0" w:color="auto"/>
                <w:right w:val="none" w:sz="0" w:space="0" w:color="auto"/>
              </w:divBdr>
              <w:divsChild>
                <w:div w:id="78191932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88222749">
          <w:marLeft w:val="0"/>
          <w:marRight w:val="0"/>
          <w:marTop w:val="0"/>
          <w:marBottom w:val="0"/>
          <w:divBdr>
            <w:top w:val="none" w:sz="0" w:space="0" w:color="auto"/>
            <w:left w:val="none" w:sz="0" w:space="0" w:color="auto"/>
            <w:bottom w:val="none" w:sz="0" w:space="0" w:color="auto"/>
            <w:right w:val="none" w:sz="0" w:space="0" w:color="auto"/>
          </w:divBdr>
          <w:divsChild>
            <w:div w:id="591821768">
              <w:marLeft w:val="0"/>
              <w:marRight w:val="0"/>
              <w:marTop w:val="0"/>
              <w:marBottom w:val="0"/>
              <w:divBdr>
                <w:top w:val="none" w:sz="0" w:space="0" w:color="auto"/>
                <w:left w:val="none" w:sz="0" w:space="0" w:color="auto"/>
                <w:bottom w:val="none" w:sz="0" w:space="0" w:color="auto"/>
                <w:right w:val="none" w:sz="0" w:space="0" w:color="auto"/>
              </w:divBdr>
              <w:divsChild>
                <w:div w:id="191497500">
                  <w:marLeft w:val="-420"/>
                  <w:marRight w:val="0"/>
                  <w:marTop w:val="0"/>
                  <w:marBottom w:val="0"/>
                  <w:divBdr>
                    <w:top w:val="none" w:sz="0" w:space="0" w:color="auto"/>
                    <w:left w:val="none" w:sz="0" w:space="0" w:color="auto"/>
                    <w:bottom w:val="none" w:sz="0" w:space="0" w:color="auto"/>
                    <w:right w:val="none" w:sz="0" w:space="0" w:color="auto"/>
                  </w:divBdr>
                  <w:divsChild>
                    <w:div w:id="100421227">
                      <w:marLeft w:val="0"/>
                      <w:marRight w:val="0"/>
                      <w:marTop w:val="0"/>
                      <w:marBottom w:val="0"/>
                      <w:divBdr>
                        <w:top w:val="none" w:sz="0" w:space="0" w:color="auto"/>
                        <w:left w:val="none" w:sz="0" w:space="0" w:color="auto"/>
                        <w:bottom w:val="none" w:sz="0" w:space="0" w:color="auto"/>
                        <w:right w:val="none" w:sz="0" w:space="0" w:color="auto"/>
                      </w:divBdr>
                      <w:divsChild>
                        <w:div w:id="103769876">
                          <w:marLeft w:val="0"/>
                          <w:marRight w:val="0"/>
                          <w:marTop w:val="0"/>
                          <w:marBottom w:val="0"/>
                          <w:divBdr>
                            <w:top w:val="none" w:sz="0" w:space="0" w:color="auto"/>
                            <w:left w:val="none" w:sz="0" w:space="0" w:color="auto"/>
                            <w:bottom w:val="none" w:sz="0" w:space="0" w:color="auto"/>
                            <w:right w:val="none" w:sz="0" w:space="0" w:color="auto"/>
                          </w:divBdr>
                          <w:divsChild>
                            <w:div w:id="1308824672">
                              <w:marLeft w:val="0"/>
                              <w:marRight w:val="0"/>
                              <w:marTop w:val="0"/>
                              <w:marBottom w:val="0"/>
                              <w:divBdr>
                                <w:top w:val="none" w:sz="0" w:space="0" w:color="auto"/>
                                <w:left w:val="none" w:sz="0" w:space="0" w:color="auto"/>
                                <w:bottom w:val="none" w:sz="0" w:space="0" w:color="auto"/>
                                <w:right w:val="none" w:sz="0" w:space="0" w:color="auto"/>
                              </w:divBdr>
                            </w:div>
                            <w:div w:id="9499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393944">
                  <w:marLeft w:val="-420"/>
                  <w:marRight w:val="0"/>
                  <w:marTop w:val="0"/>
                  <w:marBottom w:val="0"/>
                  <w:divBdr>
                    <w:top w:val="none" w:sz="0" w:space="0" w:color="auto"/>
                    <w:left w:val="none" w:sz="0" w:space="0" w:color="auto"/>
                    <w:bottom w:val="none" w:sz="0" w:space="0" w:color="auto"/>
                    <w:right w:val="none" w:sz="0" w:space="0" w:color="auto"/>
                  </w:divBdr>
                  <w:divsChild>
                    <w:div w:id="2006740772">
                      <w:marLeft w:val="0"/>
                      <w:marRight w:val="0"/>
                      <w:marTop w:val="0"/>
                      <w:marBottom w:val="0"/>
                      <w:divBdr>
                        <w:top w:val="none" w:sz="0" w:space="0" w:color="auto"/>
                        <w:left w:val="none" w:sz="0" w:space="0" w:color="auto"/>
                        <w:bottom w:val="none" w:sz="0" w:space="0" w:color="auto"/>
                        <w:right w:val="none" w:sz="0" w:space="0" w:color="auto"/>
                      </w:divBdr>
                      <w:divsChild>
                        <w:div w:id="12807909">
                          <w:marLeft w:val="0"/>
                          <w:marRight w:val="0"/>
                          <w:marTop w:val="0"/>
                          <w:marBottom w:val="0"/>
                          <w:divBdr>
                            <w:top w:val="none" w:sz="0" w:space="0" w:color="auto"/>
                            <w:left w:val="none" w:sz="0" w:space="0" w:color="auto"/>
                            <w:bottom w:val="none" w:sz="0" w:space="0" w:color="auto"/>
                            <w:right w:val="none" w:sz="0" w:space="0" w:color="auto"/>
                          </w:divBdr>
                          <w:divsChild>
                            <w:div w:id="86273878">
                              <w:marLeft w:val="0"/>
                              <w:marRight w:val="0"/>
                              <w:marTop w:val="0"/>
                              <w:marBottom w:val="0"/>
                              <w:divBdr>
                                <w:top w:val="none" w:sz="0" w:space="0" w:color="auto"/>
                                <w:left w:val="none" w:sz="0" w:space="0" w:color="auto"/>
                                <w:bottom w:val="none" w:sz="0" w:space="0" w:color="auto"/>
                                <w:right w:val="none" w:sz="0" w:space="0" w:color="auto"/>
                              </w:divBdr>
                            </w:div>
                            <w:div w:id="184308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573745">
                  <w:marLeft w:val="-420"/>
                  <w:marRight w:val="0"/>
                  <w:marTop w:val="0"/>
                  <w:marBottom w:val="0"/>
                  <w:divBdr>
                    <w:top w:val="none" w:sz="0" w:space="0" w:color="auto"/>
                    <w:left w:val="none" w:sz="0" w:space="0" w:color="auto"/>
                    <w:bottom w:val="none" w:sz="0" w:space="0" w:color="auto"/>
                    <w:right w:val="none" w:sz="0" w:space="0" w:color="auto"/>
                  </w:divBdr>
                  <w:divsChild>
                    <w:div w:id="707948733">
                      <w:marLeft w:val="0"/>
                      <w:marRight w:val="0"/>
                      <w:marTop w:val="0"/>
                      <w:marBottom w:val="0"/>
                      <w:divBdr>
                        <w:top w:val="none" w:sz="0" w:space="0" w:color="auto"/>
                        <w:left w:val="none" w:sz="0" w:space="0" w:color="auto"/>
                        <w:bottom w:val="none" w:sz="0" w:space="0" w:color="auto"/>
                        <w:right w:val="none" w:sz="0" w:space="0" w:color="auto"/>
                      </w:divBdr>
                      <w:divsChild>
                        <w:div w:id="1222448310">
                          <w:marLeft w:val="0"/>
                          <w:marRight w:val="0"/>
                          <w:marTop w:val="0"/>
                          <w:marBottom w:val="0"/>
                          <w:divBdr>
                            <w:top w:val="none" w:sz="0" w:space="0" w:color="auto"/>
                            <w:left w:val="none" w:sz="0" w:space="0" w:color="auto"/>
                            <w:bottom w:val="none" w:sz="0" w:space="0" w:color="auto"/>
                            <w:right w:val="none" w:sz="0" w:space="0" w:color="auto"/>
                          </w:divBdr>
                          <w:divsChild>
                            <w:div w:id="1933198145">
                              <w:marLeft w:val="0"/>
                              <w:marRight w:val="0"/>
                              <w:marTop w:val="0"/>
                              <w:marBottom w:val="0"/>
                              <w:divBdr>
                                <w:top w:val="none" w:sz="0" w:space="0" w:color="auto"/>
                                <w:left w:val="none" w:sz="0" w:space="0" w:color="auto"/>
                                <w:bottom w:val="none" w:sz="0" w:space="0" w:color="auto"/>
                                <w:right w:val="none" w:sz="0" w:space="0" w:color="auto"/>
                              </w:divBdr>
                            </w:div>
                            <w:div w:id="89686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58036">
                  <w:marLeft w:val="-420"/>
                  <w:marRight w:val="0"/>
                  <w:marTop w:val="0"/>
                  <w:marBottom w:val="0"/>
                  <w:divBdr>
                    <w:top w:val="none" w:sz="0" w:space="0" w:color="auto"/>
                    <w:left w:val="none" w:sz="0" w:space="0" w:color="auto"/>
                    <w:bottom w:val="none" w:sz="0" w:space="0" w:color="auto"/>
                    <w:right w:val="none" w:sz="0" w:space="0" w:color="auto"/>
                  </w:divBdr>
                  <w:divsChild>
                    <w:div w:id="826435598">
                      <w:marLeft w:val="0"/>
                      <w:marRight w:val="0"/>
                      <w:marTop w:val="0"/>
                      <w:marBottom w:val="0"/>
                      <w:divBdr>
                        <w:top w:val="none" w:sz="0" w:space="0" w:color="auto"/>
                        <w:left w:val="none" w:sz="0" w:space="0" w:color="auto"/>
                        <w:bottom w:val="none" w:sz="0" w:space="0" w:color="auto"/>
                        <w:right w:val="none" w:sz="0" w:space="0" w:color="auto"/>
                      </w:divBdr>
                      <w:divsChild>
                        <w:div w:id="1527644218">
                          <w:marLeft w:val="0"/>
                          <w:marRight w:val="0"/>
                          <w:marTop w:val="0"/>
                          <w:marBottom w:val="0"/>
                          <w:divBdr>
                            <w:top w:val="none" w:sz="0" w:space="0" w:color="auto"/>
                            <w:left w:val="none" w:sz="0" w:space="0" w:color="auto"/>
                            <w:bottom w:val="none" w:sz="0" w:space="0" w:color="auto"/>
                            <w:right w:val="none" w:sz="0" w:space="0" w:color="auto"/>
                          </w:divBdr>
                          <w:divsChild>
                            <w:div w:id="418605765">
                              <w:marLeft w:val="0"/>
                              <w:marRight w:val="0"/>
                              <w:marTop w:val="0"/>
                              <w:marBottom w:val="0"/>
                              <w:divBdr>
                                <w:top w:val="none" w:sz="0" w:space="0" w:color="auto"/>
                                <w:left w:val="none" w:sz="0" w:space="0" w:color="auto"/>
                                <w:bottom w:val="none" w:sz="0" w:space="0" w:color="auto"/>
                                <w:right w:val="none" w:sz="0" w:space="0" w:color="auto"/>
                              </w:divBdr>
                            </w:div>
                            <w:div w:id="63028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4544640">
      <w:bodyDiv w:val="1"/>
      <w:marLeft w:val="0"/>
      <w:marRight w:val="0"/>
      <w:marTop w:val="0"/>
      <w:marBottom w:val="0"/>
      <w:divBdr>
        <w:top w:val="none" w:sz="0" w:space="0" w:color="auto"/>
        <w:left w:val="none" w:sz="0" w:space="0" w:color="auto"/>
        <w:bottom w:val="none" w:sz="0" w:space="0" w:color="auto"/>
        <w:right w:val="none" w:sz="0" w:space="0" w:color="auto"/>
      </w:divBdr>
      <w:divsChild>
        <w:div w:id="1834879491">
          <w:marLeft w:val="0"/>
          <w:marRight w:val="0"/>
          <w:marTop w:val="0"/>
          <w:marBottom w:val="0"/>
          <w:divBdr>
            <w:top w:val="none" w:sz="0" w:space="0" w:color="auto"/>
            <w:left w:val="none" w:sz="0" w:space="0" w:color="auto"/>
            <w:bottom w:val="none" w:sz="0" w:space="0" w:color="auto"/>
            <w:right w:val="none" w:sz="0" w:space="0" w:color="auto"/>
          </w:divBdr>
          <w:divsChild>
            <w:div w:id="975992650">
              <w:marLeft w:val="0"/>
              <w:marRight w:val="0"/>
              <w:marTop w:val="0"/>
              <w:marBottom w:val="0"/>
              <w:divBdr>
                <w:top w:val="none" w:sz="0" w:space="0" w:color="auto"/>
                <w:left w:val="none" w:sz="0" w:space="0" w:color="auto"/>
                <w:bottom w:val="none" w:sz="0" w:space="0" w:color="auto"/>
                <w:right w:val="none" w:sz="0" w:space="0" w:color="auto"/>
              </w:divBdr>
              <w:divsChild>
                <w:div w:id="126264603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09453391">
          <w:marLeft w:val="0"/>
          <w:marRight w:val="0"/>
          <w:marTop w:val="0"/>
          <w:marBottom w:val="0"/>
          <w:divBdr>
            <w:top w:val="none" w:sz="0" w:space="0" w:color="auto"/>
            <w:left w:val="none" w:sz="0" w:space="0" w:color="auto"/>
            <w:bottom w:val="none" w:sz="0" w:space="0" w:color="auto"/>
            <w:right w:val="none" w:sz="0" w:space="0" w:color="auto"/>
          </w:divBdr>
          <w:divsChild>
            <w:div w:id="129323775">
              <w:marLeft w:val="0"/>
              <w:marRight w:val="0"/>
              <w:marTop w:val="0"/>
              <w:marBottom w:val="0"/>
              <w:divBdr>
                <w:top w:val="none" w:sz="0" w:space="0" w:color="auto"/>
                <w:left w:val="none" w:sz="0" w:space="0" w:color="auto"/>
                <w:bottom w:val="none" w:sz="0" w:space="0" w:color="auto"/>
                <w:right w:val="none" w:sz="0" w:space="0" w:color="auto"/>
              </w:divBdr>
              <w:divsChild>
                <w:div w:id="263071363">
                  <w:marLeft w:val="-420"/>
                  <w:marRight w:val="0"/>
                  <w:marTop w:val="0"/>
                  <w:marBottom w:val="0"/>
                  <w:divBdr>
                    <w:top w:val="none" w:sz="0" w:space="0" w:color="auto"/>
                    <w:left w:val="none" w:sz="0" w:space="0" w:color="auto"/>
                    <w:bottom w:val="none" w:sz="0" w:space="0" w:color="auto"/>
                    <w:right w:val="none" w:sz="0" w:space="0" w:color="auto"/>
                  </w:divBdr>
                  <w:divsChild>
                    <w:div w:id="1646005342">
                      <w:marLeft w:val="0"/>
                      <w:marRight w:val="0"/>
                      <w:marTop w:val="0"/>
                      <w:marBottom w:val="0"/>
                      <w:divBdr>
                        <w:top w:val="none" w:sz="0" w:space="0" w:color="auto"/>
                        <w:left w:val="none" w:sz="0" w:space="0" w:color="auto"/>
                        <w:bottom w:val="none" w:sz="0" w:space="0" w:color="auto"/>
                        <w:right w:val="none" w:sz="0" w:space="0" w:color="auto"/>
                      </w:divBdr>
                      <w:divsChild>
                        <w:div w:id="717358023">
                          <w:marLeft w:val="0"/>
                          <w:marRight w:val="0"/>
                          <w:marTop w:val="0"/>
                          <w:marBottom w:val="0"/>
                          <w:divBdr>
                            <w:top w:val="none" w:sz="0" w:space="0" w:color="auto"/>
                            <w:left w:val="none" w:sz="0" w:space="0" w:color="auto"/>
                            <w:bottom w:val="none" w:sz="0" w:space="0" w:color="auto"/>
                            <w:right w:val="none" w:sz="0" w:space="0" w:color="auto"/>
                          </w:divBdr>
                          <w:divsChild>
                            <w:div w:id="883517949">
                              <w:marLeft w:val="0"/>
                              <w:marRight w:val="0"/>
                              <w:marTop w:val="0"/>
                              <w:marBottom w:val="0"/>
                              <w:divBdr>
                                <w:top w:val="none" w:sz="0" w:space="0" w:color="auto"/>
                                <w:left w:val="none" w:sz="0" w:space="0" w:color="auto"/>
                                <w:bottom w:val="none" w:sz="0" w:space="0" w:color="auto"/>
                                <w:right w:val="none" w:sz="0" w:space="0" w:color="auto"/>
                              </w:divBdr>
                            </w:div>
                            <w:div w:id="69215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228434">
                  <w:marLeft w:val="-420"/>
                  <w:marRight w:val="0"/>
                  <w:marTop w:val="0"/>
                  <w:marBottom w:val="0"/>
                  <w:divBdr>
                    <w:top w:val="none" w:sz="0" w:space="0" w:color="auto"/>
                    <w:left w:val="none" w:sz="0" w:space="0" w:color="auto"/>
                    <w:bottom w:val="none" w:sz="0" w:space="0" w:color="auto"/>
                    <w:right w:val="none" w:sz="0" w:space="0" w:color="auto"/>
                  </w:divBdr>
                  <w:divsChild>
                    <w:div w:id="1032068868">
                      <w:marLeft w:val="0"/>
                      <w:marRight w:val="0"/>
                      <w:marTop w:val="0"/>
                      <w:marBottom w:val="0"/>
                      <w:divBdr>
                        <w:top w:val="none" w:sz="0" w:space="0" w:color="auto"/>
                        <w:left w:val="none" w:sz="0" w:space="0" w:color="auto"/>
                        <w:bottom w:val="none" w:sz="0" w:space="0" w:color="auto"/>
                        <w:right w:val="none" w:sz="0" w:space="0" w:color="auto"/>
                      </w:divBdr>
                      <w:divsChild>
                        <w:div w:id="1976376664">
                          <w:marLeft w:val="0"/>
                          <w:marRight w:val="0"/>
                          <w:marTop w:val="0"/>
                          <w:marBottom w:val="0"/>
                          <w:divBdr>
                            <w:top w:val="none" w:sz="0" w:space="0" w:color="auto"/>
                            <w:left w:val="none" w:sz="0" w:space="0" w:color="auto"/>
                            <w:bottom w:val="none" w:sz="0" w:space="0" w:color="auto"/>
                            <w:right w:val="none" w:sz="0" w:space="0" w:color="auto"/>
                          </w:divBdr>
                          <w:divsChild>
                            <w:div w:id="2081171807">
                              <w:marLeft w:val="0"/>
                              <w:marRight w:val="0"/>
                              <w:marTop w:val="0"/>
                              <w:marBottom w:val="0"/>
                              <w:divBdr>
                                <w:top w:val="none" w:sz="0" w:space="0" w:color="auto"/>
                                <w:left w:val="none" w:sz="0" w:space="0" w:color="auto"/>
                                <w:bottom w:val="none" w:sz="0" w:space="0" w:color="auto"/>
                                <w:right w:val="none" w:sz="0" w:space="0" w:color="auto"/>
                              </w:divBdr>
                            </w:div>
                            <w:div w:id="69658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41210">
                  <w:marLeft w:val="-420"/>
                  <w:marRight w:val="0"/>
                  <w:marTop w:val="0"/>
                  <w:marBottom w:val="0"/>
                  <w:divBdr>
                    <w:top w:val="none" w:sz="0" w:space="0" w:color="auto"/>
                    <w:left w:val="none" w:sz="0" w:space="0" w:color="auto"/>
                    <w:bottom w:val="none" w:sz="0" w:space="0" w:color="auto"/>
                    <w:right w:val="none" w:sz="0" w:space="0" w:color="auto"/>
                  </w:divBdr>
                  <w:divsChild>
                    <w:div w:id="1132748845">
                      <w:marLeft w:val="0"/>
                      <w:marRight w:val="0"/>
                      <w:marTop w:val="0"/>
                      <w:marBottom w:val="0"/>
                      <w:divBdr>
                        <w:top w:val="none" w:sz="0" w:space="0" w:color="auto"/>
                        <w:left w:val="none" w:sz="0" w:space="0" w:color="auto"/>
                        <w:bottom w:val="none" w:sz="0" w:space="0" w:color="auto"/>
                        <w:right w:val="none" w:sz="0" w:space="0" w:color="auto"/>
                      </w:divBdr>
                      <w:divsChild>
                        <w:div w:id="1301883658">
                          <w:marLeft w:val="0"/>
                          <w:marRight w:val="0"/>
                          <w:marTop w:val="0"/>
                          <w:marBottom w:val="0"/>
                          <w:divBdr>
                            <w:top w:val="none" w:sz="0" w:space="0" w:color="auto"/>
                            <w:left w:val="none" w:sz="0" w:space="0" w:color="auto"/>
                            <w:bottom w:val="none" w:sz="0" w:space="0" w:color="auto"/>
                            <w:right w:val="none" w:sz="0" w:space="0" w:color="auto"/>
                          </w:divBdr>
                          <w:divsChild>
                            <w:div w:id="1841771284">
                              <w:marLeft w:val="0"/>
                              <w:marRight w:val="0"/>
                              <w:marTop w:val="0"/>
                              <w:marBottom w:val="0"/>
                              <w:divBdr>
                                <w:top w:val="none" w:sz="0" w:space="0" w:color="auto"/>
                                <w:left w:val="none" w:sz="0" w:space="0" w:color="auto"/>
                                <w:bottom w:val="none" w:sz="0" w:space="0" w:color="auto"/>
                                <w:right w:val="none" w:sz="0" w:space="0" w:color="auto"/>
                              </w:divBdr>
                            </w:div>
                            <w:div w:id="19997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035271">
                  <w:marLeft w:val="-420"/>
                  <w:marRight w:val="0"/>
                  <w:marTop w:val="0"/>
                  <w:marBottom w:val="0"/>
                  <w:divBdr>
                    <w:top w:val="none" w:sz="0" w:space="0" w:color="auto"/>
                    <w:left w:val="none" w:sz="0" w:space="0" w:color="auto"/>
                    <w:bottom w:val="none" w:sz="0" w:space="0" w:color="auto"/>
                    <w:right w:val="none" w:sz="0" w:space="0" w:color="auto"/>
                  </w:divBdr>
                  <w:divsChild>
                    <w:div w:id="542448182">
                      <w:marLeft w:val="0"/>
                      <w:marRight w:val="0"/>
                      <w:marTop w:val="0"/>
                      <w:marBottom w:val="0"/>
                      <w:divBdr>
                        <w:top w:val="none" w:sz="0" w:space="0" w:color="auto"/>
                        <w:left w:val="none" w:sz="0" w:space="0" w:color="auto"/>
                        <w:bottom w:val="none" w:sz="0" w:space="0" w:color="auto"/>
                        <w:right w:val="none" w:sz="0" w:space="0" w:color="auto"/>
                      </w:divBdr>
                      <w:divsChild>
                        <w:div w:id="1628856364">
                          <w:marLeft w:val="0"/>
                          <w:marRight w:val="0"/>
                          <w:marTop w:val="0"/>
                          <w:marBottom w:val="0"/>
                          <w:divBdr>
                            <w:top w:val="none" w:sz="0" w:space="0" w:color="auto"/>
                            <w:left w:val="none" w:sz="0" w:space="0" w:color="auto"/>
                            <w:bottom w:val="none" w:sz="0" w:space="0" w:color="auto"/>
                            <w:right w:val="none" w:sz="0" w:space="0" w:color="auto"/>
                          </w:divBdr>
                          <w:divsChild>
                            <w:div w:id="1207907478">
                              <w:marLeft w:val="0"/>
                              <w:marRight w:val="0"/>
                              <w:marTop w:val="0"/>
                              <w:marBottom w:val="0"/>
                              <w:divBdr>
                                <w:top w:val="none" w:sz="0" w:space="0" w:color="auto"/>
                                <w:left w:val="none" w:sz="0" w:space="0" w:color="auto"/>
                                <w:bottom w:val="none" w:sz="0" w:space="0" w:color="auto"/>
                                <w:right w:val="none" w:sz="0" w:space="0" w:color="auto"/>
                              </w:divBdr>
                            </w:div>
                            <w:div w:id="15473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ogle.com/search?rlz=1C1GCEA_enUS841US841&amp;cs=0&amp;sca_esv=7ccf99ac88a794c7&amp;sxsrf=AE3TifN8pj5stBTjCeP1YOYXBNijHwzm9A%3A1751904359870&amp;q=board+meetings&amp;sa=X&amp;ved=2ahUKEwj_mo-okKuOAxVgKVkFHapdGU0QxccNegQIAhAC&amp;mstk=AUtExfAa3Yuz5HqDAR7WTpY9n6n3-e3qRs1gzSi2EfV4TXZF-Pnn6hXOwisk803pKLjQdPASWjsxBW7DSGPOMlZVB98xVTx_fQh6lMVzi8dT5W4RlCTDdmffa-ko6kBGETnLLYLh7CGoDaJ28x6DIqQkuy3iiwAEJp0m1PZmE09_YSTiMII&amp;csui=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1251</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Schmidt</dc:creator>
  <cp:keywords/>
  <dc:description/>
  <cp:lastModifiedBy>Ann Schmidt</cp:lastModifiedBy>
  <cp:revision>4</cp:revision>
  <cp:lastPrinted>2025-07-24T14:12:00Z</cp:lastPrinted>
  <dcterms:created xsi:type="dcterms:W3CDTF">2025-07-07T17:13:00Z</dcterms:created>
  <dcterms:modified xsi:type="dcterms:W3CDTF">2025-07-24T14:12:00Z</dcterms:modified>
</cp:coreProperties>
</file>